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78" w:rsidRPr="00983478" w:rsidRDefault="00983478" w:rsidP="00983478">
      <w:pPr>
        <w:pStyle w:val="1"/>
        <w:jc w:val="right"/>
        <w:rPr>
          <w:rFonts w:ascii="Arial" w:hAnsi="Arial" w:cs="Arial"/>
          <w:b w:val="0"/>
          <w:sz w:val="22"/>
          <w:szCs w:val="22"/>
        </w:rPr>
      </w:pPr>
      <w:r>
        <w:rPr>
          <w:rFonts w:ascii="Arial" w:hAnsi="Arial" w:cs="Arial"/>
          <w:b w:val="0"/>
          <w:sz w:val="22"/>
          <w:szCs w:val="22"/>
        </w:rPr>
        <w:t>Приложение № 8</w:t>
      </w:r>
    </w:p>
    <w:p w:rsidR="00983478" w:rsidRPr="00983478" w:rsidRDefault="00983478" w:rsidP="00983478">
      <w:pPr>
        <w:pStyle w:val="1"/>
        <w:jc w:val="right"/>
        <w:rPr>
          <w:rFonts w:ascii="Arial" w:hAnsi="Arial" w:cs="Arial"/>
          <w:b w:val="0"/>
          <w:sz w:val="22"/>
          <w:szCs w:val="22"/>
        </w:rPr>
      </w:pPr>
      <w:r w:rsidRPr="00983478">
        <w:rPr>
          <w:rFonts w:ascii="Arial" w:hAnsi="Arial" w:cs="Arial"/>
          <w:b w:val="0"/>
          <w:sz w:val="22"/>
          <w:szCs w:val="22"/>
        </w:rPr>
        <w:t>к Уведомлению о проведении запроса предложений</w:t>
      </w:r>
    </w:p>
    <w:p w:rsidR="00C27BFD" w:rsidRPr="00983478" w:rsidRDefault="00983478" w:rsidP="00983478">
      <w:pPr>
        <w:pStyle w:val="1"/>
        <w:jc w:val="right"/>
        <w:rPr>
          <w:rFonts w:ascii="Arial" w:hAnsi="Arial" w:cs="Arial"/>
          <w:b w:val="0"/>
          <w:sz w:val="22"/>
          <w:szCs w:val="22"/>
        </w:rPr>
      </w:pPr>
      <w:r w:rsidRPr="00983478">
        <w:rPr>
          <w:rFonts w:ascii="Arial" w:hAnsi="Arial" w:cs="Arial"/>
          <w:b w:val="0"/>
          <w:sz w:val="22"/>
          <w:szCs w:val="22"/>
        </w:rPr>
        <w:t>от «___» _______ 2024 г. №___</w:t>
      </w:r>
    </w:p>
    <w:p w:rsidR="00C27BFD" w:rsidRDefault="00C27BFD" w:rsidP="0084675F">
      <w:pPr>
        <w:pStyle w:val="1"/>
        <w:jc w:val="center"/>
        <w:rPr>
          <w:rFonts w:ascii="Arial" w:hAnsi="Arial" w:cs="Arial"/>
          <w:sz w:val="22"/>
          <w:szCs w:val="22"/>
        </w:rPr>
      </w:pPr>
    </w:p>
    <w:p w:rsidR="00983478" w:rsidRPr="00983478" w:rsidRDefault="00983478" w:rsidP="00983478">
      <w:pPr>
        <w:rPr>
          <w:lang w:val="ru-RU" w:eastAsia="ru-RU"/>
        </w:rPr>
      </w:pPr>
    </w:p>
    <w:p w:rsidR="0084675F" w:rsidRPr="00C27BFD" w:rsidRDefault="0084675F" w:rsidP="0084675F">
      <w:pPr>
        <w:pStyle w:val="1"/>
        <w:jc w:val="center"/>
        <w:rPr>
          <w:rFonts w:ascii="Arial" w:hAnsi="Arial" w:cs="Arial"/>
          <w:sz w:val="22"/>
          <w:szCs w:val="22"/>
        </w:rPr>
      </w:pPr>
      <w:r w:rsidRPr="00C27BFD">
        <w:rPr>
          <w:rFonts w:ascii="Arial" w:hAnsi="Arial" w:cs="Arial"/>
          <w:sz w:val="22"/>
          <w:szCs w:val="22"/>
        </w:rPr>
        <w:t>СОГЛАШЕНИЕ О КОНФИДЕНЦИАЛЬНОСТИ</w:t>
      </w:r>
      <w:r w:rsidR="00C27BFD" w:rsidRPr="00C27BFD">
        <w:rPr>
          <w:rFonts w:ascii="Arial" w:hAnsi="Arial" w:cs="Arial"/>
          <w:sz w:val="22"/>
          <w:szCs w:val="22"/>
        </w:rPr>
        <w:t xml:space="preserve"> </w:t>
      </w:r>
    </w:p>
    <w:p w:rsidR="0084675F" w:rsidRPr="00C27BFD" w:rsidRDefault="0084675F" w:rsidP="0084675F">
      <w:pPr>
        <w:pStyle w:val="a3"/>
        <w:spacing w:line="276" w:lineRule="auto"/>
        <w:rPr>
          <w:rFonts w:ascii="Arial" w:hAnsi="Arial" w:cs="Arial"/>
          <w:sz w:val="22"/>
          <w:szCs w:val="22"/>
        </w:rPr>
      </w:pPr>
    </w:p>
    <w:p w:rsidR="0084675F" w:rsidRPr="00C27BFD" w:rsidRDefault="0084675F" w:rsidP="0006470B">
      <w:pPr>
        <w:jc w:val="right"/>
        <w:rPr>
          <w:rFonts w:ascii="Arial" w:hAnsi="Arial" w:cs="Arial"/>
          <w:sz w:val="22"/>
          <w:szCs w:val="22"/>
          <w:lang w:val="ru-RU"/>
        </w:rPr>
      </w:pPr>
      <w:r w:rsidRPr="00C27BFD">
        <w:rPr>
          <w:rFonts w:ascii="Arial" w:hAnsi="Arial" w:cs="Arial"/>
          <w:sz w:val="22"/>
          <w:szCs w:val="22"/>
          <w:lang w:val="ru-RU"/>
        </w:rPr>
        <w:tab/>
      </w:r>
      <w:r w:rsidR="008051B1" w:rsidRPr="00C27BFD">
        <w:rPr>
          <w:rFonts w:ascii="Arial" w:hAnsi="Arial" w:cs="Arial"/>
          <w:sz w:val="22"/>
          <w:szCs w:val="22"/>
          <w:lang w:val="ru-RU"/>
        </w:rPr>
        <w:tab/>
      </w:r>
      <w:r w:rsidRPr="00C27BFD">
        <w:rPr>
          <w:rFonts w:ascii="Arial" w:hAnsi="Arial" w:cs="Arial"/>
          <w:sz w:val="22"/>
          <w:szCs w:val="22"/>
          <w:lang w:val="ru-RU"/>
        </w:rPr>
        <w:tab/>
      </w:r>
      <w:r w:rsidRPr="00C27BFD">
        <w:rPr>
          <w:rFonts w:ascii="Arial" w:hAnsi="Arial" w:cs="Arial"/>
          <w:sz w:val="22"/>
          <w:szCs w:val="22"/>
          <w:lang w:val="ru-RU"/>
        </w:rPr>
        <w:tab/>
      </w:r>
      <w:r w:rsidRPr="00C27BFD">
        <w:rPr>
          <w:rFonts w:ascii="Arial" w:hAnsi="Arial" w:cs="Arial"/>
          <w:sz w:val="22"/>
          <w:szCs w:val="22"/>
          <w:lang w:val="ru-RU"/>
        </w:rPr>
        <w:tab/>
      </w:r>
      <w:r w:rsidRPr="00C27BFD">
        <w:rPr>
          <w:rFonts w:ascii="Arial" w:hAnsi="Arial" w:cs="Arial"/>
          <w:sz w:val="22"/>
          <w:szCs w:val="22"/>
          <w:lang w:val="ru-RU"/>
        </w:rPr>
        <w:tab/>
      </w:r>
      <w:r w:rsidRPr="00C27BFD">
        <w:rPr>
          <w:rFonts w:ascii="Arial" w:hAnsi="Arial" w:cs="Arial"/>
          <w:sz w:val="22"/>
          <w:szCs w:val="22"/>
          <w:lang w:val="ru-RU"/>
        </w:rPr>
        <w:tab/>
      </w:r>
      <w:r w:rsidRPr="00C27BFD">
        <w:rPr>
          <w:rFonts w:ascii="Arial" w:hAnsi="Arial" w:cs="Arial"/>
          <w:sz w:val="22"/>
          <w:szCs w:val="22"/>
          <w:lang w:val="ru-RU"/>
        </w:rPr>
        <w:tab/>
      </w:r>
      <w:r w:rsidRPr="00C27BFD">
        <w:rPr>
          <w:rFonts w:ascii="Arial" w:hAnsi="Arial" w:cs="Arial"/>
          <w:sz w:val="22"/>
          <w:szCs w:val="22"/>
          <w:lang w:val="ru-RU"/>
        </w:rPr>
        <w:tab/>
        <w:t>«</w:t>
      </w:r>
      <w:r w:rsidR="001972FE">
        <w:rPr>
          <w:rFonts w:ascii="Arial" w:hAnsi="Arial" w:cs="Arial"/>
          <w:sz w:val="22"/>
          <w:szCs w:val="22"/>
          <w:lang w:val="ru-RU"/>
        </w:rPr>
        <w:t>____</w:t>
      </w:r>
      <w:r w:rsidRPr="00C27BFD">
        <w:rPr>
          <w:rFonts w:ascii="Arial" w:hAnsi="Arial" w:cs="Arial"/>
          <w:sz w:val="22"/>
          <w:szCs w:val="22"/>
          <w:lang w:val="ru-RU"/>
        </w:rPr>
        <w:t xml:space="preserve">» </w:t>
      </w:r>
      <w:r w:rsidR="001972FE">
        <w:rPr>
          <w:rFonts w:ascii="Arial" w:hAnsi="Arial" w:cs="Arial"/>
          <w:sz w:val="22"/>
          <w:szCs w:val="22"/>
          <w:lang w:val="ru-RU"/>
        </w:rPr>
        <w:t xml:space="preserve">_________ </w:t>
      </w:r>
      <w:r w:rsidRPr="00C27BFD">
        <w:rPr>
          <w:rFonts w:ascii="Arial" w:hAnsi="Arial" w:cs="Arial"/>
          <w:sz w:val="22"/>
          <w:szCs w:val="22"/>
          <w:lang w:val="ru-RU"/>
        </w:rPr>
        <w:t>20</w:t>
      </w:r>
      <w:r w:rsidR="0006470B">
        <w:rPr>
          <w:rFonts w:ascii="Arial" w:hAnsi="Arial" w:cs="Arial"/>
          <w:sz w:val="22"/>
          <w:szCs w:val="22"/>
          <w:lang w:val="ru-RU"/>
        </w:rPr>
        <w:t>24</w:t>
      </w:r>
      <w:r w:rsidRPr="00C27BFD">
        <w:rPr>
          <w:rFonts w:ascii="Arial" w:hAnsi="Arial" w:cs="Arial"/>
          <w:sz w:val="22"/>
          <w:szCs w:val="22"/>
          <w:lang w:val="ru-RU"/>
        </w:rPr>
        <w:t xml:space="preserve"> г.</w:t>
      </w:r>
    </w:p>
    <w:p w:rsidR="0092067D" w:rsidRDefault="00135A34" w:rsidP="00AF34CA">
      <w:pPr>
        <w:spacing w:after="0"/>
        <w:ind w:firstLine="709"/>
        <w:jc w:val="both"/>
        <w:rPr>
          <w:rFonts w:ascii="Arial" w:hAnsi="Arial" w:cs="Arial"/>
          <w:sz w:val="22"/>
          <w:szCs w:val="22"/>
          <w:lang w:val="ru-RU"/>
        </w:rPr>
      </w:pPr>
      <w:r w:rsidRPr="00135A34">
        <w:rPr>
          <w:rFonts w:ascii="Arial" w:hAnsi="Arial" w:cs="Arial"/>
          <w:b/>
          <w:sz w:val="22"/>
          <w:szCs w:val="22"/>
          <w:lang w:val="ru-RU"/>
        </w:rPr>
        <w:t>Акционерное общество «Мамаканская ГЭС» (АО «МГЭС»)</w:t>
      </w:r>
      <w:r w:rsidR="0092067D" w:rsidRPr="00C27BFD">
        <w:rPr>
          <w:rFonts w:ascii="Arial" w:hAnsi="Arial" w:cs="Arial"/>
          <w:b/>
          <w:sz w:val="22"/>
          <w:szCs w:val="22"/>
          <w:lang w:val="ru-RU"/>
        </w:rPr>
        <w:t>,</w:t>
      </w:r>
      <w:r w:rsidR="0092067D" w:rsidRPr="00C27BFD">
        <w:rPr>
          <w:rFonts w:ascii="Arial" w:hAnsi="Arial" w:cs="Arial"/>
          <w:sz w:val="22"/>
          <w:szCs w:val="22"/>
          <w:lang w:val="ru-RU"/>
        </w:rPr>
        <w:t xml:space="preserve"> именуемое в дальнейшем </w:t>
      </w:r>
      <w:r w:rsidR="0092067D" w:rsidRPr="00C27BFD">
        <w:rPr>
          <w:rFonts w:ascii="Arial" w:hAnsi="Arial" w:cs="Arial"/>
          <w:b/>
          <w:sz w:val="22"/>
          <w:szCs w:val="22"/>
          <w:lang w:val="ru-RU"/>
        </w:rPr>
        <w:t>Передающая сторона/</w:t>
      </w:r>
      <w:r>
        <w:rPr>
          <w:rFonts w:ascii="Arial" w:hAnsi="Arial" w:cs="Arial"/>
          <w:b/>
          <w:sz w:val="22"/>
          <w:szCs w:val="22"/>
          <w:lang w:val="ru-RU"/>
        </w:rPr>
        <w:t>Заказчик</w:t>
      </w:r>
      <w:r w:rsidR="0092067D" w:rsidRPr="00C27BFD">
        <w:rPr>
          <w:rFonts w:ascii="Arial" w:hAnsi="Arial" w:cs="Arial"/>
          <w:sz w:val="22"/>
          <w:szCs w:val="22"/>
          <w:lang w:val="ru-RU"/>
        </w:rPr>
        <w:t xml:space="preserve">, в лице </w:t>
      </w:r>
      <w:r w:rsidRPr="00135A34">
        <w:rPr>
          <w:rFonts w:ascii="Arial" w:hAnsi="Arial" w:cs="Arial"/>
          <w:sz w:val="22"/>
          <w:szCs w:val="22"/>
          <w:lang w:val="ru-RU"/>
        </w:rPr>
        <w:t xml:space="preserve">директора Гришака Дмитрия Витальевича, действующего на основании Устава </w:t>
      </w:r>
      <w:r w:rsidR="0092067D" w:rsidRPr="00C27BFD">
        <w:rPr>
          <w:rFonts w:ascii="Arial" w:hAnsi="Arial" w:cs="Arial"/>
          <w:sz w:val="22"/>
          <w:szCs w:val="22"/>
          <w:lang w:val="ru-RU"/>
        </w:rPr>
        <w:t>с одной стороны, и</w:t>
      </w:r>
      <w:r w:rsidR="00AF34CA" w:rsidRPr="00C27BFD">
        <w:rPr>
          <w:rFonts w:ascii="Arial" w:hAnsi="Arial" w:cs="Arial"/>
          <w:sz w:val="22"/>
          <w:szCs w:val="22"/>
          <w:lang w:val="ru-RU"/>
        </w:rPr>
        <w:t xml:space="preserve"> </w:t>
      </w:r>
      <w:r w:rsidR="001972FE">
        <w:rPr>
          <w:rFonts w:ascii="Arial" w:eastAsiaTheme="minorHAnsi" w:hAnsi="Arial" w:cs="Arial"/>
          <w:b/>
          <w:bCs/>
          <w:sz w:val="22"/>
          <w:szCs w:val="22"/>
          <w:lang w:val="ru-RU"/>
        </w:rPr>
        <w:t>_______________________________________________________________________________________________________________________________________________</w:t>
      </w:r>
      <w:r w:rsidR="0092067D" w:rsidRPr="00C27BFD">
        <w:rPr>
          <w:rFonts w:ascii="Arial" w:hAnsi="Arial" w:cs="Arial"/>
          <w:b/>
          <w:sz w:val="22"/>
          <w:szCs w:val="22"/>
          <w:lang w:val="ru-RU"/>
        </w:rPr>
        <w:t>,</w:t>
      </w:r>
      <w:r w:rsidR="0092067D" w:rsidRPr="00C27BFD">
        <w:rPr>
          <w:rFonts w:ascii="Arial" w:hAnsi="Arial" w:cs="Arial"/>
          <w:sz w:val="22"/>
          <w:szCs w:val="22"/>
          <w:lang w:val="ru-RU"/>
        </w:rPr>
        <w:t xml:space="preserve"> именуемое в дальнейшем </w:t>
      </w:r>
      <w:r w:rsidR="0092067D" w:rsidRPr="00C27BFD">
        <w:rPr>
          <w:rFonts w:ascii="Arial" w:hAnsi="Arial" w:cs="Arial"/>
          <w:b/>
          <w:sz w:val="22"/>
          <w:szCs w:val="22"/>
          <w:lang w:val="ru-RU"/>
        </w:rPr>
        <w:t>Принимающая сторона/</w:t>
      </w:r>
      <w:r>
        <w:rPr>
          <w:rFonts w:ascii="Arial" w:hAnsi="Arial" w:cs="Arial"/>
          <w:b/>
          <w:sz w:val="22"/>
          <w:szCs w:val="22"/>
          <w:lang w:val="ru-RU"/>
        </w:rPr>
        <w:t xml:space="preserve">Генеральный </w:t>
      </w:r>
      <w:r w:rsidR="0092067D" w:rsidRPr="00C27BFD">
        <w:rPr>
          <w:rFonts w:ascii="Arial" w:hAnsi="Arial" w:cs="Arial"/>
          <w:b/>
          <w:sz w:val="22"/>
          <w:szCs w:val="22"/>
          <w:lang w:val="ru-RU"/>
        </w:rPr>
        <w:t>подрядчик</w:t>
      </w:r>
      <w:r w:rsidR="0092067D" w:rsidRPr="00C27BFD">
        <w:rPr>
          <w:rFonts w:ascii="Arial" w:hAnsi="Arial" w:cs="Arial"/>
          <w:sz w:val="22"/>
          <w:szCs w:val="22"/>
          <w:lang w:val="ru-RU"/>
        </w:rPr>
        <w:t xml:space="preserve">, в лице </w:t>
      </w:r>
      <w:r w:rsidR="001972FE">
        <w:rPr>
          <w:rFonts w:ascii="Arial" w:hAnsi="Arial" w:cs="Arial"/>
          <w:sz w:val="22"/>
          <w:szCs w:val="22"/>
          <w:lang w:val="ru-RU"/>
        </w:rPr>
        <w:t>____________________</w:t>
      </w:r>
      <w:r w:rsidR="0092067D" w:rsidRPr="00C27BFD">
        <w:rPr>
          <w:rFonts w:ascii="Arial" w:hAnsi="Arial" w:cs="Arial"/>
          <w:sz w:val="22"/>
          <w:szCs w:val="22"/>
          <w:lang w:val="ru-RU"/>
        </w:rPr>
        <w:t xml:space="preserve">, действующего на основании </w:t>
      </w:r>
      <w:r w:rsidR="00AF34CA" w:rsidRPr="00C27BFD">
        <w:rPr>
          <w:rFonts w:ascii="Arial" w:hAnsi="Arial" w:cs="Arial"/>
          <w:sz w:val="22"/>
          <w:szCs w:val="22"/>
          <w:lang w:val="ru-RU"/>
        </w:rPr>
        <w:t>Устава</w:t>
      </w:r>
      <w:r w:rsidR="0092067D" w:rsidRPr="00C27BFD">
        <w:rPr>
          <w:rFonts w:ascii="Arial" w:hAnsi="Arial" w:cs="Arial"/>
          <w:sz w:val="22"/>
          <w:szCs w:val="22"/>
          <w:lang w:val="ru-RU"/>
        </w:rPr>
        <w:t>, с другой стороны, совместно именуемые как Стороны, заключили настоящее соглашение о нижеследующем:</w:t>
      </w:r>
    </w:p>
    <w:p w:rsidR="00C27BFD" w:rsidRPr="00C27BFD" w:rsidRDefault="00C27BFD" w:rsidP="00AF34CA">
      <w:pPr>
        <w:spacing w:after="0"/>
        <w:ind w:firstLine="709"/>
        <w:jc w:val="both"/>
        <w:rPr>
          <w:rFonts w:ascii="Arial" w:hAnsi="Arial" w:cs="Arial"/>
          <w:sz w:val="22"/>
          <w:szCs w:val="22"/>
          <w:lang w:val="ru-RU"/>
        </w:rPr>
      </w:pPr>
    </w:p>
    <w:p w:rsidR="0084675F" w:rsidRDefault="0084675F" w:rsidP="0084675F">
      <w:pPr>
        <w:pStyle w:val="1"/>
        <w:spacing w:line="276" w:lineRule="auto"/>
        <w:jc w:val="center"/>
        <w:rPr>
          <w:rFonts w:ascii="Arial" w:hAnsi="Arial" w:cs="Arial"/>
          <w:sz w:val="22"/>
          <w:szCs w:val="22"/>
        </w:rPr>
      </w:pPr>
      <w:r w:rsidRPr="00C27BFD">
        <w:rPr>
          <w:rFonts w:ascii="Arial" w:hAnsi="Arial" w:cs="Arial"/>
          <w:sz w:val="22"/>
          <w:szCs w:val="22"/>
        </w:rPr>
        <w:t>Статья 1. Определения</w:t>
      </w:r>
    </w:p>
    <w:p w:rsidR="0084675F" w:rsidRPr="00C27BFD" w:rsidRDefault="0084675F" w:rsidP="0084675F">
      <w:pPr>
        <w:numPr>
          <w:ilvl w:val="1"/>
          <w:numId w:val="1"/>
        </w:numPr>
        <w:tabs>
          <w:tab w:val="clear" w:pos="480"/>
          <w:tab w:val="num" w:pos="1276"/>
        </w:tabs>
        <w:spacing w:after="0"/>
        <w:ind w:left="0" w:firstLine="709"/>
        <w:jc w:val="both"/>
        <w:rPr>
          <w:rFonts w:ascii="Arial" w:hAnsi="Arial" w:cs="Arial"/>
          <w:sz w:val="22"/>
          <w:szCs w:val="22"/>
          <w:lang w:val="ru-RU"/>
        </w:rPr>
      </w:pPr>
      <w:r w:rsidRPr="00C27BFD">
        <w:rPr>
          <w:rFonts w:ascii="Arial" w:hAnsi="Arial" w:cs="Arial"/>
          <w:bCs/>
          <w:sz w:val="22"/>
          <w:szCs w:val="22"/>
          <w:lang w:val="ru-RU"/>
        </w:rPr>
        <w:t>«Конфиденциальная информация»</w:t>
      </w:r>
      <w:r w:rsidRPr="00C27BFD">
        <w:rPr>
          <w:rFonts w:ascii="Arial" w:hAnsi="Arial" w:cs="Arial"/>
          <w:sz w:val="22"/>
          <w:szCs w:val="22"/>
          <w:lang w:val="ru-RU"/>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84675F" w:rsidRDefault="0084675F" w:rsidP="0084675F">
      <w:pPr>
        <w:numPr>
          <w:ilvl w:val="1"/>
          <w:numId w:val="1"/>
        </w:numPr>
        <w:tabs>
          <w:tab w:val="clear" w:pos="480"/>
          <w:tab w:val="num" w:pos="1276"/>
        </w:tabs>
        <w:spacing w:after="0"/>
        <w:ind w:left="0" w:firstLine="709"/>
        <w:jc w:val="both"/>
        <w:rPr>
          <w:rFonts w:ascii="Arial" w:hAnsi="Arial" w:cs="Arial"/>
          <w:sz w:val="22"/>
          <w:szCs w:val="22"/>
          <w:lang w:val="ru-RU"/>
        </w:rPr>
      </w:pPr>
      <w:r w:rsidRPr="00C27BFD">
        <w:rPr>
          <w:rFonts w:ascii="Arial" w:hAnsi="Arial" w:cs="Arial"/>
          <w:sz w:val="22"/>
          <w:szCs w:val="22"/>
          <w:lang w:val="ru-RU"/>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C27BFD" w:rsidRPr="00C27BFD" w:rsidRDefault="00C27BFD" w:rsidP="00C27BFD">
      <w:pPr>
        <w:spacing w:after="0"/>
        <w:ind w:left="709"/>
        <w:jc w:val="both"/>
        <w:rPr>
          <w:rFonts w:ascii="Arial" w:hAnsi="Arial" w:cs="Arial"/>
          <w:sz w:val="22"/>
          <w:szCs w:val="22"/>
          <w:lang w:val="ru-RU"/>
        </w:rPr>
      </w:pPr>
    </w:p>
    <w:p w:rsidR="0084675F" w:rsidRDefault="0084675F" w:rsidP="0084675F">
      <w:pPr>
        <w:pStyle w:val="1"/>
        <w:spacing w:line="276" w:lineRule="auto"/>
        <w:jc w:val="center"/>
        <w:rPr>
          <w:rFonts w:ascii="Arial" w:hAnsi="Arial" w:cs="Arial"/>
          <w:sz w:val="22"/>
          <w:szCs w:val="22"/>
        </w:rPr>
      </w:pPr>
      <w:r w:rsidRPr="00C27BFD">
        <w:rPr>
          <w:rFonts w:ascii="Arial" w:hAnsi="Arial" w:cs="Arial"/>
          <w:sz w:val="22"/>
          <w:szCs w:val="22"/>
        </w:rPr>
        <w:t>Статья 2. Предмет соглашения</w:t>
      </w:r>
    </w:p>
    <w:p w:rsidR="0084675F" w:rsidRPr="00C27BFD" w:rsidRDefault="0084675F" w:rsidP="0084675F">
      <w:pPr>
        <w:numPr>
          <w:ilvl w:val="1"/>
          <w:numId w:val="8"/>
        </w:numPr>
        <w:tabs>
          <w:tab w:val="clear" w:pos="360"/>
          <w:tab w:val="num" w:pos="1276"/>
        </w:tabs>
        <w:spacing w:after="0"/>
        <w:ind w:left="0" w:firstLine="709"/>
        <w:jc w:val="both"/>
        <w:rPr>
          <w:rFonts w:ascii="Arial" w:hAnsi="Arial" w:cs="Arial"/>
          <w:bCs/>
          <w:sz w:val="22"/>
          <w:szCs w:val="22"/>
          <w:lang w:val="ru-RU"/>
        </w:rPr>
      </w:pPr>
      <w:r w:rsidRPr="00C27BFD">
        <w:rPr>
          <w:rFonts w:ascii="Arial" w:hAnsi="Arial" w:cs="Arial"/>
          <w:sz w:val="22"/>
          <w:szCs w:val="22"/>
          <w:lang w:val="ru-RU"/>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84675F" w:rsidRPr="00C27BFD" w:rsidRDefault="0084675F" w:rsidP="0084675F">
      <w:pPr>
        <w:numPr>
          <w:ilvl w:val="1"/>
          <w:numId w:val="8"/>
        </w:numPr>
        <w:tabs>
          <w:tab w:val="clear" w:pos="360"/>
          <w:tab w:val="num" w:pos="1276"/>
        </w:tabs>
        <w:spacing w:after="0"/>
        <w:ind w:left="0" w:firstLine="709"/>
        <w:jc w:val="both"/>
        <w:rPr>
          <w:rFonts w:ascii="Arial" w:hAnsi="Arial" w:cs="Arial"/>
          <w:sz w:val="22"/>
          <w:szCs w:val="22"/>
          <w:lang w:val="ru-RU"/>
        </w:rPr>
      </w:pPr>
      <w:r w:rsidRPr="00C27BFD">
        <w:rPr>
          <w:rFonts w:ascii="Arial" w:hAnsi="Arial" w:cs="Arial"/>
          <w:sz w:val="22"/>
          <w:szCs w:val="22"/>
          <w:lang w:val="ru-RU"/>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w:t>
      </w:r>
    </w:p>
    <w:p w:rsidR="0084675F" w:rsidRPr="00C27BFD" w:rsidRDefault="0084675F" w:rsidP="0084675F">
      <w:pPr>
        <w:numPr>
          <w:ilvl w:val="1"/>
          <w:numId w:val="8"/>
        </w:numPr>
        <w:tabs>
          <w:tab w:val="clear" w:pos="360"/>
          <w:tab w:val="num" w:pos="1276"/>
        </w:tabs>
        <w:spacing w:after="0"/>
        <w:ind w:left="0" w:firstLine="709"/>
        <w:jc w:val="both"/>
        <w:rPr>
          <w:rFonts w:ascii="Arial" w:hAnsi="Arial" w:cs="Arial"/>
          <w:sz w:val="22"/>
          <w:szCs w:val="22"/>
          <w:lang w:val="ru-RU"/>
        </w:rPr>
      </w:pPr>
      <w:r w:rsidRPr="00C27BFD">
        <w:rPr>
          <w:rFonts w:ascii="Arial" w:hAnsi="Arial" w:cs="Arial"/>
          <w:bCs/>
          <w:sz w:val="22"/>
          <w:szCs w:val="22"/>
          <w:lang w:val="ru-RU"/>
        </w:rPr>
        <w:t>Конфиденциальная информация</w:t>
      </w:r>
      <w:r w:rsidRPr="00C27BFD">
        <w:rPr>
          <w:rFonts w:ascii="Arial" w:hAnsi="Arial" w:cs="Arial"/>
          <w:sz w:val="22"/>
          <w:szCs w:val="22"/>
          <w:lang w:val="ru-RU"/>
        </w:rPr>
        <w:t xml:space="preserve"> может быть представлена Передающей стороной на любом носителе, а также может быть получена </w:t>
      </w:r>
      <w:r w:rsidRPr="00C27BFD">
        <w:rPr>
          <w:rFonts w:ascii="Arial" w:hAnsi="Arial" w:cs="Arial"/>
          <w:bCs/>
          <w:sz w:val="22"/>
          <w:szCs w:val="22"/>
          <w:lang w:val="ru-RU"/>
        </w:rPr>
        <w:t>Принимающей стороной</w:t>
      </w:r>
      <w:r w:rsidRPr="00C27BFD">
        <w:rPr>
          <w:rFonts w:ascii="Arial" w:hAnsi="Arial" w:cs="Arial"/>
          <w:sz w:val="22"/>
          <w:szCs w:val="22"/>
          <w:lang w:val="ru-RU"/>
        </w:rPr>
        <w:t xml:space="preserve"> посредством инспектирования или наблюдения на предприятиях и в офисах </w:t>
      </w:r>
      <w:r w:rsidRPr="00C27BFD">
        <w:rPr>
          <w:rFonts w:ascii="Arial" w:hAnsi="Arial" w:cs="Arial"/>
          <w:bCs/>
          <w:sz w:val="22"/>
          <w:szCs w:val="22"/>
          <w:lang w:val="ru-RU"/>
        </w:rPr>
        <w:t>Передающей стороны и/или третьих лиц, указанных Передающей стороной</w:t>
      </w:r>
      <w:r w:rsidRPr="00C27BFD">
        <w:rPr>
          <w:rFonts w:ascii="Arial" w:hAnsi="Arial" w:cs="Arial"/>
          <w:sz w:val="22"/>
          <w:szCs w:val="22"/>
          <w:lang w:val="ru-RU"/>
        </w:rPr>
        <w:t>, в том числе может быть подготовлена Принимающей стороной в рамках отношений Сторон, указанных в пункте 2.2 Соглашения.</w:t>
      </w:r>
    </w:p>
    <w:p w:rsidR="0084675F" w:rsidRDefault="0084675F" w:rsidP="0084675F">
      <w:pPr>
        <w:pStyle w:val="1"/>
        <w:spacing w:line="276" w:lineRule="auto"/>
        <w:jc w:val="center"/>
        <w:rPr>
          <w:rFonts w:ascii="Arial" w:hAnsi="Arial" w:cs="Arial"/>
          <w:sz w:val="22"/>
          <w:szCs w:val="22"/>
        </w:rPr>
      </w:pPr>
      <w:r w:rsidRPr="00C27BFD">
        <w:rPr>
          <w:rFonts w:ascii="Arial" w:hAnsi="Arial" w:cs="Arial"/>
          <w:sz w:val="22"/>
          <w:szCs w:val="22"/>
        </w:rPr>
        <w:t>Статья 3. Обязанности Сторон</w:t>
      </w:r>
    </w:p>
    <w:p w:rsidR="0084675F" w:rsidRPr="00C27BFD" w:rsidRDefault="0084675F" w:rsidP="0084675F">
      <w:pPr>
        <w:numPr>
          <w:ilvl w:val="1"/>
          <w:numId w:val="2"/>
        </w:numPr>
        <w:tabs>
          <w:tab w:val="clear" w:pos="720"/>
          <w:tab w:val="left" w:pos="1276"/>
        </w:tabs>
        <w:spacing w:after="0"/>
        <w:ind w:firstLine="709"/>
        <w:jc w:val="both"/>
        <w:rPr>
          <w:rFonts w:ascii="Arial" w:hAnsi="Arial" w:cs="Arial"/>
          <w:sz w:val="22"/>
          <w:szCs w:val="22"/>
          <w:lang w:val="ru-RU"/>
        </w:rPr>
      </w:pPr>
      <w:r w:rsidRPr="00C27BFD">
        <w:rPr>
          <w:rFonts w:ascii="Arial" w:hAnsi="Arial" w:cs="Arial"/>
          <w:sz w:val="22"/>
          <w:szCs w:val="22"/>
          <w:lang w:val="ru-RU"/>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w:t>
      </w:r>
      <w:r w:rsidRPr="00C27BFD">
        <w:rPr>
          <w:rFonts w:ascii="Arial" w:hAnsi="Arial" w:cs="Arial"/>
          <w:sz w:val="22"/>
          <w:szCs w:val="22"/>
          <w:lang w:val="ru-RU"/>
        </w:rPr>
        <w:lastRenderedPageBreak/>
        <w:t xml:space="preserve">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84675F" w:rsidRPr="00C27BFD" w:rsidRDefault="0084675F" w:rsidP="0084675F">
      <w:pPr>
        <w:numPr>
          <w:ilvl w:val="1"/>
          <w:numId w:val="2"/>
        </w:numPr>
        <w:tabs>
          <w:tab w:val="clear" w:pos="720"/>
          <w:tab w:val="left" w:pos="1276"/>
        </w:tabs>
        <w:spacing w:after="0"/>
        <w:ind w:firstLine="709"/>
        <w:jc w:val="both"/>
        <w:rPr>
          <w:rFonts w:ascii="Arial" w:hAnsi="Arial" w:cs="Arial"/>
          <w:sz w:val="22"/>
          <w:szCs w:val="22"/>
        </w:rPr>
      </w:pPr>
      <w:r w:rsidRPr="00C27BFD">
        <w:rPr>
          <w:rFonts w:ascii="Arial" w:hAnsi="Arial" w:cs="Arial"/>
          <w:sz w:val="22"/>
          <w:szCs w:val="22"/>
        </w:rPr>
        <w:t>Обязанности Принимающей стороны:</w:t>
      </w:r>
    </w:p>
    <w:p w:rsidR="0084675F" w:rsidRPr="00C27BFD" w:rsidRDefault="0084675F" w:rsidP="0084675F">
      <w:pPr>
        <w:tabs>
          <w:tab w:val="left" w:pos="1276"/>
        </w:tabs>
        <w:spacing w:after="0"/>
        <w:ind w:firstLine="709"/>
        <w:jc w:val="both"/>
        <w:rPr>
          <w:rFonts w:ascii="Arial" w:hAnsi="Arial" w:cs="Arial"/>
          <w:sz w:val="22"/>
          <w:szCs w:val="22"/>
          <w:lang w:val="ru-RU"/>
        </w:rPr>
      </w:pPr>
      <w:r w:rsidRPr="00C27BFD">
        <w:rPr>
          <w:rFonts w:ascii="Arial" w:hAnsi="Arial" w:cs="Arial"/>
          <w:b/>
          <w:bCs/>
          <w:sz w:val="22"/>
          <w:szCs w:val="22"/>
          <w:lang w:val="ru-RU"/>
        </w:rPr>
        <w:t>3</w:t>
      </w:r>
      <w:r w:rsidRPr="00C27BFD">
        <w:rPr>
          <w:rFonts w:ascii="Arial" w:hAnsi="Arial" w:cs="Arial"/>
          <w:b/>
          <w:sz w:val="22"/>
          <w:szCs w:val="22"/>
          <w:lang w:val="ru-RU"/>
        </w:rPr>
        <w:t>.2.1.</w:t>
      </w:r>
      <w:r w:rsidRPr="00C27BFD">
        <w:rPr>
          <w:rFonts w:ascii="Arial" w:hAnsi="Arial" w:cs="Arial"/>
          <w:bCs/>
          <w:sz w:val="22"/>
          <w:szCs w:val="22"/>
          <w:lang w:val="ru-RU"/>
        </w:rPr>
        <w:tab/>
      </w:r>
      <w:r w:rsidRPr="00C27BFD">
        <w:rPr>
          <w:rFonts w:ascii="Arial" w:hAnsi="Arial" w:cs="Arial"/>
          <w:sz w:val="22"/>
          <w:szCs w:val="22"/>
          <w:lang w:val="ru-RU"/>
        </w:rPr>
        <w:t>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w:t>
      </w:r>
      <w:r w:rsidRPr="00C27BFD" w:rsidDel="0001564B">
        <w:rPr>
          <w:rFonts w:ascii="Arial" w:hAnsi="Arial" w:cs="Arial"/>
          <w:sz w:val="22"/>
          <w:szCs w:val="22"/>
          <w:lang w:val="ru-RU"/>
        </w:rPr>
        <w:t xml:space="preserve"> </w:t>
      </w:r>
    </w:p>
    <w:p w:rsidR="0084675F" w:rsidRPr="00C27BFD" w:rsidRDefault="0084675F" w:rsidP="0084675F">
      <w:pPr>
        <w:pStyle w:val="a5"/>
        <w:tabs>
          <w:tab w:val="left" w:pos="1276"/>
        </w:tabs>
        <w:spacing w:line="276" w:lineRule="auto"/>
        <w:ind w:left="0" w:firstLine="709"/>
        <w:jc w:val="both"/>
        <w:rPr>
          <w:rFonts w:ascii="Arial" w:hAnsi="Arial" w:cs="Arial"/>
          <w:sz w:val="22"/>
          <w:szCs w:val="22"/>
        </w:rPr>
      </w:pPr>
      <w:r w:rsidRPr="00C27BFD">
        <w:rPr>
          <w:rFonts w:ascii="Arial" w:hAnsi="Arial" w:cs="Arial"/>
          <w:b/>
          <w:sz w:val="22"/>
          <w:szCs w:val="22"/>
        </w:rPr>
        <w:t>3.2.2</w:t>
      </w:r>
      <w:r w:rsidRPr="00C27BFD">
        <w:rPr>
          <w:rFonts w:ascii="Arial" w:hAnsi="Arial" w:cs="Arial"/>
          <w:sz w:val="22"/>
          <w:szCs w:val="22"/>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B069BB" w:rsidRPr="00C27BFD" w:rsidRDefault="00B069BB" w:rsidP="00B069BB">
      <w:pPr>
        <w:pStyle w:val="a5"/>
        <w:tabs>
          <w:tab w:val="left" w:pos="1276"/>
        </w:tabs>
        <w:spacing w:line="276" w:lineRule="auto"/>
        <w:ind w:left="0" w:firstLine="709"/>
        <w:jc w:val="both"/>
        <w:rPr>
          <w:rFonts w:ascii="Arial" w:hAnsi="Arial" w:cs="Arial"/>
          <w:sz w:val="22"/>
          <w:szCs w:val="22"/>
        </w:rPr>
      </w:pPr>
      <w:r w:rsidRPr="00C27BFD">
        <w:rPr>
          <w:rFonts w:ascii="Arial" w:hAnsi="Arial" w:cs="Arial"/>
          <w:b/>
          <w:sz w:val="22"/>
          <w:szCs w:val="22"/>
        </w:rPr>
        <w:t>3.3</w:t>
      </w:r>
      <w:r w:rsidRPr="00C27BFD">
        <w:rPr>
          <w:rFonts w:ascii="Arial" w:hAnsi="Arial" w:cs="Arial"/>
          <w:sz w:val="22"/>
          <w:szCs w:val="22"/>
        </w:rPr>
        <w:t xml:space="preserve"> При передаче информации, содержащей сведения конфиденциального характера, Стороны должны выполнять следующие требования:</w:t>
      </w:r>
    </w:p>
    <w:p w:rsidR="00A178BC" w:rsidRPr="00C27BFD" w:rsidRDefault="00A178BC" w:rsidP="00B069BB">
      <w:pPr>
        <w:pStyle w:val="a5"/>
        <w:tabs>
          <w:tab w:val="left" w:pos="1276"/>
        </w:tabs>
        <w:spacing w:line="276" w:lineRule="auto"/>
        <w:ind w:left="0" w:firstLine="709"/>
        <w:jc w:val="both"/>
        <w:rPr>
          <w:rFonts w:ascii="Arial" w:hAnsi="Arial" w:cs="Arial"/>
          <w:sz w:val="22"/>
          <w:szCs w:val="22"/>
        </w:rPr>
      </w:pPr>
      <w:r w:rsidRPr="00C27BFD">
        <w:rPr>
          <w:rFonts w:ascii="Arial" w:hAnsi="Arial" w:cs="Arial"/>
          <w:b/>
          <w:sz w:val="22"/>
          <w:szCs w:val="22"/>
        </w:rPr>
        <w:t>3.3.1</w:t>
      </w:r>
      <w:r w:rsidR="00BB695F" w:rsidRPr="00C27BFD">
        <w:rPr>
          <w:rFonts w:ascii="Arial" w:hAnsi="Arial" w:cs="Arial"/>
          <w:b/>
          <w:sz w:val="22"/>
          <w:szCs w:val="22"/>
        </w:rPr>
        <w:t>.</w:t>
      </w:r>
      <w:r w:rsidR="00BB695F" w:rsidRPr="00C27BFD">
        <w:rPr>
          <w:rFonts w:ascii="Arial" w:hAnsi="Arial" w:cs="Arial"/>
          <w:sz w:val="22"/>
          <w:szCs w:val="22"/>
        </w:rPr>
        <w:t> все носители информации должны иметь гриф «Конфиденциально» или «Коммерческая тайна</w:t>
      </w:r>
      <w:r w:rsidRPr="00C27BFD">
        <w:rPr>
          <w:rFonts w:ascii="Arial" w:hAnsi="Arial" w:cs="Arial"/>
          <w:sz w:val="22"/>
          <w:szCs w:val="22"/>
        </w:rPr>
        <w:t xml:space="preserve"> (</w:t>
      </w:r>
      <w:r w:rsidR="00983478">
        <w:rPr>
          <w:rFonts w:ascii="Arial" w:hAnsi="Arial" w:cs="Arial"/>
          <w:sz w:val="22"/>
          <w:szCs w:val="22"/>
        </w:rPr>
        <w:t>АО</w:t>
      </w:r>
      <w:r w:rsidRPr="00C27BFD">
        <w:rPr>
          <w:rFonts w:ascii="Arial" w:hAnsi="Arial" w:cs="Arial"/>
          <w:sz w:val="22"/>
          <w:szCs w:val="22"/>
        </w:rPr>
        <w:t xml:space="preserve"> «</w:t>
      </w:r>
      <w:r w:rsidR="00983478">
        <w:rPr>
          <w:rFonts w:ascii="Arial" w:hAnsi="Arial" w:cs="Arial"/>
          <w:sz w:val="22"/>
          <w:szCs w:val="22"/>
        </w:rPr>
        <w:t>МГЭС</w:t>
      </w:r>
      <w:r w:rsidRPr="00C27BFD">
        <w:rPr>
          <w:rFonts w:ascii="Arial" w:hAnsi="Arial" w:cs="Arial"/>
          <w:sz w:val="22"/>
          <w:szCs w:val="22"/>
        </w:rPr>
        <w:t>», Россия,</w:t>
      </w:r>
      <w:r w:rsidR="00983478">
        <w:rPr>
          <w:rFonts w:ascii="Arial" w:hAnsi="Arial" w:cs="Arial"/>
          <w:sz w:val="22"/>
          <w:szCs w:val="22"/>
        </w:rPr>
        <w:t xml:space="preserve"> </w:t>
      </w:r>
      <w:r w:rsidR="00983478" w:rsidRPr="00661070">
        <w:rPr>
          <w:rFonts w:ascii="Arial" w:hAnsi="Arial" w:cs="Arial"/>
          <w:sz w:val="22"/>
          <w:szCs w:val="22"/>
        </w:rPr>
        <w:t>666911</w:t>
      </w:r>
      <w:r w:rsidR="00983478">
        <w:rPr>
          <w:rFonts w:ascii="Arial" w:hAnsi="Arial" w:cs="Arial"/>
          <w:sz w:val="22"/>
          <w:szCs w:val="22"/>
        </w:rPr>
        <w:t>,</w:t>
      </w:r>
      <w:r w:rsidRPr="00C27BFD">
        <w:rPr>
          <w:rFonts w:ascii="Arial" w:hAnsi="Arial" w:cs="Arial"/>
          <w:sz w:val="22"/>
          <w:szCs w:val="22"/>
        </w:rPr>
        <w:t xml:space="preserve"> </w:t>
      </w:r>
      <w:r w:rsidR="00983478" w:rsidRPr="00661070">
        <w:rPr>
          <w:rFonts w:ascii="Arial" w:hAnsi="Arial" w:cs="Arial"/>
          <w:sz w:val="22"/>
          <w:szCs w:val="22"/>
        </w:rPr>
        <w:t>Иркутская обл., Бодайбинский р-н, р.п. Мамакан, ул. Красноармейская, д. 15</w:t>
      </w:r>
      <w:r w:rsidRPr="00C27BFD">
        <w:rPr>
          <w:rFonts w:ascii="Arial" w:hAnsi="Arial" w:cs="Arial"/>
          <w:sz w:val="22"/>
          <w:szCs w:val="22"/>
        </w:rPr>
        <w:t>») и подлежать обязательному учету на Передающей и Принимающей сторонах;</w:t>
      </w:r>
    </w:p>
    <w:p w:rsidR="00B069BB" w:rsidRPr="00C27BFD" w:rsidRDefault="00B069BB" w:rsidP="00B069BB">
      <w:pPr>
        <w:pStyle w:val="a5"/>
        <w:tabs>
          <w:tab w:val="left" w:pos="1276"/>
        </w:tabs>
        <w:spacing w:line="276" w:lineRule="auto"/>
        <w:ind w:left="0" w:firstLine="709"/>
        <w:jc w:val="both"/>
        <w:rPr>
          <w:rFonts w:ascii="Arial" w:hAnsi="Arial" w:cs="Arial"/>
          <w:sz w:val="22"/>
          <w:szCs w:val="22"/>
        </w:rPr>
      </w:pPr>
      <w:r w:rsidRPr="00C27BFD">
        <w:rPr>
          <w:rFonts w:ascii="Arial" w:hAnsi="Arial" w:cs="Arial"/>
          <w:b/>
          <w:sz w:val="22"/>
          <w:szCs w:val="22"/>
        </w:rPr>
        <w:t>3.3.2</w:t>
      </w:r>
      <w:r w:rsidRPr="00C27BFD">
        <w:rPr>
          <w:rFonts w:ascii="Arial" w:hAnsi="Arial" w:cs="Arial"/>
          <w:sz w:val="22"/>
          <w:szCs w:val="22"/>
        </w:rPr>
        <w:t xml:space="preserve">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B069BB" w:rsidRPr="00C27BFD" w:rsidRDefault="00B069BB" w:rsidP="00B069BB">
      <w:pPr>
        <w:pStyle w:val="a5"/>
        <w:tabs>
          <w:tab w:val="left" w:pos="1276"/>
        </w:tabs>
        <w:spacing w:line="276" w:lineRule="auto"/>
        <w:ind w:left="0" w:firstLine="709"/>
        <w:jc w:val="both"/>
        <w:rPr>
          <w:rFonts w:ascii="Arial" w:hAnsi="Arial" w:cs="Arial"/>
          <w:sz w:val="22"/>
          <w:szCs w:val="22"/>
        </w:rPr>
      </w:pPr>
      <w:r w:rsidRPr="00C27BFD">
        <w:rPr>
          <w:rFonts w:ascii="Arial" w:hAnsi="Arial" w:cs="Arial"/>
          <w:b/>
          <w:sz w:val="22"/>
          <w:szCs w:val="22"/>
        </w:rPr>
        <w:t>3.3.3</w:t>
      </w:r>
      <w:r w:rsidRPr="00C27BFD">
        <w:rPr>
          <w:rFonts w:ascii="Arial" w:hAnsi="Arial" w:cs="Arial"/>
          <w:sz w:val="22"/>
          <w:szCs w:val="22"/>
        </w:rPr>
        <w:t xml:space="preserve">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(далее – СЗИ) запрещается. Для б</w:t>
      </w:r>
      <w:bookmarkStart w:id="0" w:name="_GoBack"/>
      <w:bookmarkEnd w:id="0"/>
      <w:r w:rsidRPr="00C27BFD">
        <w:rPr>
          <w:rFonts w:ascii="Arial" w:hAnsi="Arial" w:cs="Arial"/>
          <w:sz w:val="22"/>
          <w:szCs w:val="22"/>
        </w:rPr>
        <w:t>езопасной передачи Конфиденциальной информации в электронном виде по незащищенным каналам связи (Интернет) необходимо в качестве СЗИ применять архивирование информации приложением WINRAR или 7-ZIP, с использованием Сторонами встроенной в приложения функции шифрования архивируемой информации и ключа шифрования длиной не менее 15 знаков, и состоящей из набора цифр, буквенных и специальных символов; обмен Сторонами ключевой информацией осуществляется по согласованному Сторонами в рабочем порядке альтернативному каналу связи (по телефону), а хранение ключевой информации должно исключать возможность доступа к ней неуполномоченных лиц;</w:t>
      </w:r>
    </w:p>
    <w:p w:rsidR="00B069BB" w:rsidRPr="00C27BFD" w:rsidRDefault="00B069BB" w:rsidP="00B069BB">
      <w:pPr>
        <w:pStyle w:val="a5"/>
        <w:tabs>
          <w:tab w:val="left" w:pos="1276"/>
        </w:tabs>
        <w:spacing w:line="276" w:lineRule="auto"/>
        <w:ind w:left="0" w:firstLine="709"/>
        <w:jc w:val="both"/>
        <w:rPr>
          <w:rFonts w:ascii="Arial" w:hAnsi="Arial" w:cs="Arial"/>
          <w:sz w:val="22"/>
          <w:szCs w:val="22"/>
        </w:rPr>
      </w:pPr>
      <w:r w:rsidRPr="00C27BFD">
        <w:rPr>
          <w:rFonts w:ascii="Arial" w:hAnsi="Arial" w:cs="Arial"/>
          <w:b/>
          <w:sz w:val="22"/>
          <w:szCs w:val="22"/>
        </w:rPr>
        <w:t>3.3.4</w:t>
      </w:r>
      <w:r w:rsidRPr="00C27BFD">
        <w:rPr>
          <w:rFonts w:ascii="Arial" w:hAnsi="Arial" w:cs="Arial"/>
          <w:sz w:val="22"/>
          <w:szCs w:val="22"/>
        </w:rPr>
        <w:t xml:space="preserve"> применение иных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C27BFD" w:rsidRDefault="00C27BFD" w:rsidP="0084675F">
      <w:pPr>
        <w:pStyle w:val="2"/>
        <w:spacing w:line="276" w:lineRule="auto"/>
        <w:rPr>
          <w:rFonts w:ascii="Arial" w:hAnsi="Arial" w:cs="Arial"/>
          <w:sz w:val="22"/>
          <w:szCs w:val="22"/>
        </w:rPr>
      </w:pPr>
    </w:p>
    <w:p w:rsidR="0084675F" w:rsidRDefault="0084675F" w:rsidP="0084675F">
      <w:pPr>
        <w:pStyle w:val="2"/>
        <w:spacing w:line="276" w:lineRule="auto"/>
        <w:rPr>
          <w:rFonts w:ascii="Arial" w:hAnsi="Arial" w:cs="Arial"/>
          <w:sz w:val="22"/>
          <w:szCs w:val="22"/>
        </w:rPr>
      </w:pPr>
      <w:r w:rsidRPr="00C27BFD">
        <w:rPr>
          <w:rFonts w:ascii="Arial" w:hAnsi="Arial" w:cs="Arial"/>
          <w:sz w:val="22"/>
          <w:szCs w:val="22"/>
        </w:rPr>
        <w:t>Статья 4. Конфиденциальность</w:t>
      </w:r>
    </w:p>
    <w:p w:rsidR="0084675F" w:rsidRPr="00C27BFD" w:rsidRDefault="0084675F" w:rsidP="0084675F">
      <w:pPr>
        <w:numPr>
          <w:ilvl w:val="1"/>
          <w:numId w:val="3"/>
        </w:numPr>
        <w:tabs>
          <w:tab w:val="clear" w:pos="720"/>
          <w:tab w:val="num" w:pos="1276"/>
        </w:tabs>
        <w:spacing w:after="0"/>
        <w:ind w:left="0" w:firstLine="709"/>
        <w:jc w:val="both"/>
        <w:rPr>
          <w:rFonts w:ascii="Arial" w:hAnsi="Arial" w:cs="Arial"/>
          <w:sz w:val="22"/>
          <w:szCs w:val="22"/>
          <w:lang w:val="ru-RU"/>
        </w:rPr>
      </w:pPr>
      <w:r w:rsidRPr="00C27BFD">
        <w:rPr>
          <w:rFonts w:ascii="Arial" w:hAnsi="Arial" w:cs="Arial"/>
          <w:sz w:val="22"/>
          <w:szCs w:val="22"/>
          <w:lang w:val="ru-RU"/>
        </w:rPr>
        <w:t>Конфиденциальная информация, полученная по Соглашению, не будет считаться конфиденциальной по С</w:t>
      </w:r>
      <w:r w:rsidRPr="00C27BFD">
        <w:rPr>
          <w:rFonts w:ascii="Arial" w:hAnsi="Arial" w:cs="Arial"/>
          <w:bCs/>
          <w:sz w:val="22"/>
          <w:szCs w:val="22"/>
          <w:lang w:val="ru-RU"/>
        </w:rPr>
        <w:t>оглашению</w:t>
      </w:r>
      <w:r w:rsidRPr="00C27BFD">
        <w:rPr>
          <w:rFonts w:ascii="Arial" w:hAnsi="Arial" w:cs="Arial"/>
          <w:sz w:val="22"/>
          <w:szCs w:val="22"/>
          <w:lang w:val="ru-RU"/>
        </w:rPr>
        <w:t xml:space="preserve">, и Принимающая сторона не будет иметь </w:t>
      </w:r>
      <w:r w:rsidRPr="00C27BFD">
        <w:rPr>
          <w:rFonts w:ascii="Arial" w:hAnsi="Arial" w:cs="Arial"/>
          <w:sz w:val="22"/>
          <w:szCs w:val="22"/>
          <w:lang w:val="ru-RU"/>
        </w:rPr>
        <w:lastRenderedPageBreak/>
        <w:t>никаких обязательств в отношении данной информации, если она удовлетворяет одному из следующих условий:</w:t>
      </w:r>
    </w:p>
    <w:p w:rsidR="0084675F" w:rsidRPr="00C27BFD" w:rsidRDefault="0084675F" w:rsidP="0084675F">
      <w:pPr>
        <w:tabs>
          <w:tab w:val="num" w:pos="1276"/>
        </w:tabs>
        <w:spacing w:after="0"/>
        <w:ind w:firstLine="709"/>
        <w:jc w:val="both"/>
        <w:rPr>
          <w:rFonts w:ascii="Arial" w:hAnsi="Arial" w:cs="Arial"/>
          <w:sz w:val="22"/>
          <w:szCs w:val="22"/>
          <w:lang w:val="ru-RU"/>
        </w:rPr>
      </w:pPr>
      <w:r w:rsidRPr="00C27BFD">
        <w:rPr>
          <w:rFonts w:ascii="Arial" w:hAnsi="Arial" w:cs="Arial"/>
          <w:b/>
          <w:sz w:val="22"/>
          <w:szCs w:val="22"/>
          <w:lang w:val="ru-RU"/>
        </w:rPr>
        <w:t>4.1.1.</w:t>
      </w:r>
      <w:r w:rsidRPr="00C27BFD">
        <w:rPr>
          <w:rFonts w:ascii="Arial" w:hAnsi="Arial" w:cs="Arial"/>
          <w:sz w:val="22"/>
          <w:szCs w:val="22"/>
          <w:lang w:val="ru-RU"/>
        </w:rPr>
        <w:t xml:space="preserve"> Разрешена к разглашению письменным согласием </w:t>
      </w:r>
      <w:r w:rsidRPr="00C27BFD">
        <w:rPr>
          <w:rFonts w:ascii="Arial" w:hAnsi="Arial" w:cs="Arial"/>
          <w:bCs/>
          <w:sz w:val="22"/>
          <w:szCs w:val="22"/>
          <w:lang w:val="ru-RU"/>
        </w:rPr>
        <w:t>Передающей стороны</w:t>
      </w:r>
      <w:r w:rsidRPr="00C27BFD">
        <w:rPr>
          <w:rFonts w:ascii="Arial" w:hAnsi="Arial" w:cs="Arial"/>
          <w:sz w:val="22"/>
          <w:szCs w:val="22"/>
          <w:lang w:val="ru-RU"/>
        </w:rPr>
        <w:t>;</w:t>
      </w:r>
    </w:p>
    <w:p w:rsidR="0084675F" w:rsidRPr="00C27BFD" w:rsidRDefault="0084675F" w:rsidP="0084675F">
      <w:pPr>
        <w:tabs>
          <w:tab w:val="num" w:pos="1276"/>
        </w:tabs>
        <w:spacing w:after="0"/>
        <w:ind w:firstLine="709"/>
        <w:jc w:val="both"/>
        <w:rPr>
          <w:rFonts w:ascii="Arial" w:hAnsi="Arial" w:cs="Arial"/>
          <w:sz w:val="22"/>
          <w:szCs w:val="22"/>
          <w:lang w:val="ru-RU"/>
        </w:rPr>
      </w:pPr>
      <w:r w:rsidRPr="00C27BFD">
        <w:rPr>
          <w:rFonts w:ascii="Arial" w:hAnsi="Arial" w:cs="Arial"/>
          <w:b/>
          <w:sz w:val="22"/>
          <w:szCs w:val="22"/>
          <w:lang w:val="ru-RU"/>
        </w:rPr>
        <w:t>4.1.2.</w:t>
      </w:r>
      <w:r w:rsidRPr="00C27BFD">
        <w:rPr>
          <w:rFonts w:ascii="Arial" w:hAnsi="Arial" w:cs="Arial"/>
          <w:sz w:val="22"/>
          <w:szCs w:val="22"/>
          <w:lang w:val="ru-RU"/>
        </w:rPr>
        <w:tab/>
        <w:t xml:space="preserve">Была известна </w:t>
      </w:r>
      <w:r w:rsidRPr="00C27BFD">
        <w:rPr>
          <w:rFonts w:ascii="Arial" w:hAnsi="Arial" w:cs="Arial"/>
          <w:bCs/>
          <w:sz w:val="22"/>
          <w:szCs w:val="22"/>
          <w:lang w:val="ru-RU"/>
        </w:rPr>
        <w:t>Принимающей стороне</w:t>
      </w:r>
      <w:r w:rsidRPr="00C27BFD">
        <w:rPr>
          <w:rFonts w:ascii="Arial" w:hAnsi="Arial" w:cs="Arial"/>
          <w:sz w:val="22"/>
          <w:szCs w:val="22"/>
          <w:lang w:val="ru-RU"/>
        </w:rPr>
        <w:t xml:space="preserve"> до подписания С</w:t>
      </w:r>
      <w:r w:rsidRPr="00C27BFD">
        <w:rPr>
          <w:rFonts w:ascii="Arial" w:hAnsi="Arial" w:cs="Arial"/>
          <w:bCs/>
          <w:sz w:val="22"/>
          <w:szCs w:val="22"/>
          <w:lang w:val="ru-RU"/>
        </w:rPr>
        <w:t>оглашения,</w:t>
      </w:r>
      <w:r w:rsidRPr="00C27BFD">
        <w:rPr>
          <w:rFonts w:ascii="Arial" w:hAnsi="Arial" w:cs="Arial"/>
          <w:sz w:val="22"/>
          <w:szCs w:val="22"/>
          <w:lang w:val="ru-RU"/>
        </w:rPr>
        <w:t xml:space="preserve"> что может быть доказано посредством предоставления соответствующих материальных свидетельств;</w:t>
      </w:r>
    </w:p>
    <w:p w:rsidR="0084675F" w:rsidRPr="00C27BFD" w:rsidRDefault="0084675F" w:rsidP="0084675F">
      <w:pPr>
        <w:tabs>
          <w:tab w:val="num" w:pos="1276"/>
        </w:tabs>
        <w:spacing w:after="0"/>
        <w:ind w:firstLine="709"/>
        <w:jc w:val="both"/>
        <w:rPr>
          <w:rFonts w:ascii="Arial" w:hAnsi="Arial" w:cs="Arial"/>
          <w:sz w:val="22"/>
          <w:szCs w:val="22"/>
          <w:lang w:val="ru-RU"/>
        </w:rPr>
      </w:pPr>
      <w:r w:rsidRPr="00C27BFD">
        <w:rPr>
          <w:rFonts w:ascii="Arial" w:hAnsi="Arial" w:cs="Arial"/>
          <w:b/>
          <w:sz w:val="22"/>
          <w:szCs w:val="22"/>
          <w:lang w:val="ru-RU"/>
        </w:rPr>
        <w:t>4.1.3.</w:t>
      </w:r>
      <w:r w:rsidRPr="00C27BFD">
        <w:rPr>
          <w:rFonts w:ascii="Arial" w:hAnsi="Arial" w:cs="Arial"/>
          <w:sz w:val="22"/>
          <w:szCs w:val="22"/>
          <w:lang w:val="ru-RU"/>
        </w:rPr>
        <w:tab/>
        <w:t xml:space="preserve">На законном основании получена </w:t>
      </w:r>
      <w:r w:rsidRPr="00C27BFD">
        <w:rPr>
          <w:rFonts w:ascii="Arial" w:hAnsi="Arial" w:cs="Arial"/>
          <w:bCs/>
          <w:sz w:val="22"/>
          <w:szCs w:val="22"/>
          <w:lang w:val="ru-RU"/>
        </w:rPr>
        <w:t>Принимающей стороной</w:t>
      </w:r>
      <w:r w:rsidRPr="00C27BFD">
        <w:rPr>
          <w:rFonts w:ascii="Arial" w:hAnsi="Arial" w:cs="Arial"/>
          <w:sz w:val="22"/>
          <w:szCs w:val="22"/>
          <w:lang w:val="ru-RU"/>
        </w:rPr>
        <w:t xml:space="preserve"> от третьих лиц, без нарушения условий С</w:t>
      </w:r>
      <w:r w:rsidRPr="00C27BFD">
        <w:rPr>
          <w:rFonts w:ascii="Arial" w:hAnsi="Arial" w:cs="Arial"/>
          <w:bCs/>
          <w:sz w:val="22"/>
          <w:szCs w:val="22"/>
          <w:lang w:val="ru-RU"/>
        </w:rPr>
        <w:t>оглашения</w:t>
      </w:r>
      <w:r w:rsidRPr="00C27BFD">
        <w:rPr>
          <w:rFonts w:ascii="Arial" w:hAnsi="Arial" w:cs="Arial"/>
          <w:sz w:val="22"/>
          <w:szCs w:val="22"/>
          <w:lang w:val="ru-RU"/>
        </w:rPr>
        <w:t>;</w:t>
      </w:r>
    </w:p>
    <w:p w:rsidR="0084675F" w:rsidRPr="00C27BFD" w:rsidRDefault="0084675F" w:rsidP="0084675F">
      <w:pPr>
        <w:numPr>
          <w:ilvl w:val="1"/>
          <w:numId w:val="9"/>
        </w:numPr>
        <w:tabs>
          <w:tab w:val="num" w:pos="1276"/>
        </w:tabs>
        <w:spacing w:after="0"/>
        <w:ind w:left="0" w:firstLine="709"/>
        <w:jc w:val="both"/>
        <w:rPr>
          <w:rFonts w:ascii="Arial" w:hAnsi="Arial" w:cs="Arial"/>
          <w:sz w:val="22"/>
          <w:szCs w:val="22"/>
          <w:lang w:val="ru-RU"/>
        </w:rPr>
      </w:pPr>
      <w:r w:rsidRPr="00C27BFD">
        <w:rPr>
          <w:rFonts w:ascii="Arial" w:hAnsi="Arial" w:cs="Arial"/>
          <w:sz w:val="22"/>
          <w:szCs w:val="22"/>
          <w:lang w:val="ru-RU"/>
        </w:rPr>
        <w:t xml:space="preserve">При утере или разглашении </w:t>
      </w:r>
      <w:r w:rsidRPr="00C27BFD">
        <w:rPr>
          <w:rFonts w:ascii="Arial" w:hAnsi="Arial" w:cs="Arial"/>
          <w:bCs/>
          <w:sz w:val="22"/>
          <w:szCs w:val="22"/>
          <w:lang w:val="ru-RU"/>
        </w:rPr>
        <w:t>Конфиденциальной информации</w:t>
      </w:r>
      <w:r w:rsidRPr="00C27BFD">
        <w:rPr>
          <w:rFonts w:ascii="Arial" w:hAnsi="Arial" w:cs="Arial"/>
          <w:sz w:val="22"/>
          <w:szCs w:val="22"/>
          <w:lang w:val="ru-RU"/>
        </w:rPr>
        <w:t xml:space="preserve"> </w:t>
      </w:r>
      <w:r w:rsidRPr="00C27BFD">
        <w:rPr>
          <w:rFonts w:ascii="Arial" w:hAnsi="Arial" w:cs="Arial"/>
          <w:bCs/>
          <w:sz w:val="22"/>
          <w:szCs w:val="22"/>
          <w:lang w:val="ru-RU"/>
        </w:rPr>
        <w:t>Стороны</w:t>
      </w:r>
      <w:r w:rsidRPr="00C27BFD">
        <w:rPr>
          <w:rFonts w:ascii="Arial" w:hAnsi="Arial" w:cs="Arial"/>
          <w:sz w:val="22"/>
          <w:szCs w:val="22"/>
          <w:lang w:val="ru-RU"/>
        </w:rPr>
        <w:t xml:space="preserve"> незамедлительно информируют друг друга, проводят консультации и организуют расследование.</w:t>
      </w:r>
    </w:p>
    <w:p w:rsidR="0084675F" w:rsidRPr="00C27BFD" w:rsidRDefault="0084675F" w:rsidP="0084675F">
      <w:pPr>
        <w:numPr>
          <w:ilvl w:val="1"/>
          <w:numId w:val="9"/>
        </w:numPr>
        <w:tabs>
          <w:tab w:val="num" w:pos="1276"/>
        </w:tabs>
        <w:spacing w:after="0"/>
        <w:ind w:left="0" w:firstLine="709"/>
        <w:jc w:val="both"/>
        <w:rPr>
          <w:rFonts w:ascii="Arial" w:hAnsi="Arial" w:cs="Arial"/>
          <w:sz w:val="22"/>
          <w:szCs w:val="22"/>
          <w:lang w:val="ru-RU"/>
        </w:rPr>
      </w:pPr>
      <w:r w:rsidRPr="00C27BFD">
        <w:rPr>
          <w:rFonts w:ascii="Arial" w:hAnsi="Arial" w:cs="Arial"/>
          <w:sz w:val="22"/>
          <w:szCs w:val="22"/>
          <w:lang w:val="ru-RU"/>
        </w:rPr>
        <w:t xml:space="preserve">При проведении расследования фактов </w:t>
      </w:r>
      <w:r w:rsidRPr="00C27BFD">
        <w:rPr>
          <w:rFonts w:ascii="Arial" w:hAnsi="Arial" w:cs="Arial"/>
          <w:bCs/>
          <w:sz w:val="22"/>
          <w:szCs w:val="22"/>
          <w:lang w:val="ru-RU"/>
        </w:rPr>
        <w:t>нарушения условий Соглашения Стороны</w:t>
      </w:r>
      <w:r w:rsidRPr="00C27BFD">
        <w:rPr>
          <w:rFonts w:ascii="Arial" w:hAnsi="Arial" w:cs="Arial"/>
          <w:sz w:val="22"/>
          <w:szCs w:val="22"/>
          <w:lang w:val="ru-RU"/>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C27BFD">
        <w:rPr>
          <w:rFonts w:ascii="Arial" w:hAnsi="Arial" w:cs="Arial"/>
          <w:bCs/>
          <w:sz w:val="22"/>
          <w:szCs w:val="22"/>
          <w:lang w:val="ru-RU"/>
        </w:rPr>
        <w:t>стороной</w:t>
      </w:r>
      <w:r w:rsidRPr="00C27BFD">
        <w:rPr>
          <w:rFonts w:ascii="Arial" w:hAnsi="Arial" w:cs="Arial"/>
          <w:sz w:val="22"/>
          <w:szCs w:val="22"/>
          <w:lang w:val="ru-RU"/>
        </w:rPr>
        <w:t xml:space="preserve">, допустившей </w:t>
      </w:r>
      <w:r w:rsidRPr="00C27BFD">
        <w:rPr>
          <w:rFonts w:ascii="Arial" w:hAnsi="Arial" w:cs="Arial"/>
          <w:bCs/>
          <w:sz w:val="22"/>
          <w:szCs w:val="22"/>
          <w:lang w:val="ru-RU"/>
        </w:rPr>
        <w:t>нарушение условий Соглашения</w:t>
      </w:r>
      <w:r w:rsidRPr="00C27BFD">
        <w:rPr>
          <w:rFonts w:ascii="Arial" w:hAnsi="Arial" w:cs="Arial"/>
          <w:sz w:val="22"/>
          <w:szCs w:val="22"/>
          <w:lang w:val="ru-RU"/>
        </w:rPr>
        <w:t>.</w:t>
      </w:r>
    </w:p>
    <w:p w:rsidR="00C27BFD" w:rsidRDefault="00C27BFD" w:rsidP="0084675F">
      <w:pPr>
        <w:pStyle w:val="2"/>
        <w:spacing w:line="276" w:lineRule="auto"/>
        <w:rPr>
          <w:rFonts w:ascii="Arial" w:hAnsi="Arial" w:cs="Arial"/>
          <w:sz w:val="22"/>
          <w:szCs w:val="22"/>
        </w:rPr>
      </w:pPr>
    </w:p>
    <w:p w:rsidR="0084675F" w:rsidRDefault="0084675F" w:rsidP="0084675F">
      <w:pPr>
        <w:pStyle w:val="2"/>
        <w:spacing w:line="276" w:lineRule="auto"/>
        <w:rPr>
          <w:rFonts w:ascii="Arial" w:hAnsi="Arial" w:cs="Arial"/>
          <w:sz w:val="22"/>
          <w:szCs w:val="22"/>
        </w:rPr>
      </w:pPr>
      <w:r w:rsidRPr="00C27BFD">
        <w:rPr>
          <w:rFonts w:ascii="Arial" w:hAnsi="Arial" w:cs="Arial"/>
          <w:sz w:val="22"/>
          <w:szCs w:val="22"/>
        </w:rPr>
        <w:t>Статья 5. Ответственность</w:t>
      </w:r>
    </w:p>
    <w:p w:rsidR="0084675F" w:rsidRPr="00C27BFD" w:rsidRDefault="0084675F" w:rsidP="0084675F">
      <w:pPr>
        <w:numPr>
          <w:ilvl w:val="1"/>
          <w:numId w:val="4"/>
        </w:numPr>
        <w:tabs>
          <w:tab w:val="clear" w:pos="720"/>
          <w:tab w:val="num" w:pos="1276"/>
        </w:tabs>
        <w:spacing w:after="0"/>
        <w:ind w:left="0" w:firstLine="709"/>
        <w:jc w:val="both"/>
        <w:rPr>
          <w:rFonts w:ascii="Arial" w:hAnsi="Arial" w:cs="Arial"/>
          <w:sz w:val="22"/>
          <w:szCs w:val="22"/>
          <w:lang w:val="ru-RU"/>
        </w:rPr>
      </w:pPr>
      <w:r w:rsidRPr="00C27BFD">
        <w:rPr>
          <w:rFonts w:ascii="Arial" w:hAnsi="Arial" w:cs="Arial"/>
          <w:bCs/>
          <w:sz w:val="22"/>
          <w:szCs w:val="22"/>
          <w:lang w:val="ru-RU"/>
        </w:rPr>
        <w:t>Принимающая сторона</w:t>
      </w:r>
      <w:r w:rsidRPr="00C27BFD">
        <w:rPr>
          <w:rFonts w:ascii="Arial" w:hAnsi="Arial" w:cs="Arial"/>
          <w:sz w:val="22"/>
          <w:szCs w:val="22"/>
          <w:lang w:val="ru-RU"/>
        </w:rPr>
        <w:t xml:space="preserve"> несет ответственность, за:</w:t>
      </w:r>
    </w:p>
    <w:p w:rsidR="0084675F" w:rsidRPr="00C27BFD" w:rsidRDefault="0084675F" w:rsidP="0084675F">
      <w:pPr>
        <w:pStyle w:val="a5"/>
        <w:numPr>
          <w:ilvl w:val="2"/>
          <w:numId w:val="5"/>
        </w:numPr>
        <w:tabs>
          <w:tab w:val="clear" w:pos="1286"/>
          <w:tab w:val="left" w:pos="1080"/>
          <w:tab w:val="num" w:pos="1276"/>
        </w:tabs>
        <w:spacing w:line="276" w:lineRule="auto"/>
        <w:ind w:left="0" w:firstLine="709"/>
        <w:jc w:val="both"/>
        <w:rPr>
          <w:rFonts w:ascii="Arial" w:hAnsi="Arial" w:cs="Arial"/>
          <w:sz w:val="22"/>
          <w:szCs w:val="22"/>
        </w:rPr>
      </w:pPr>
      <w:r w:rsidRPr="00C27BFD">
        <w:rPr>
          <w:rFonts w:ascii="Arial" w:hAnsi="Arial" w:cs="Arial"/>
          <w:sz w:val="22"/>
          <w:szCs w:val="22"/>
        </w:rPr>
        <w:t xml:space="preserve"> умышленное разглашение или использование не по назначению </w:t>
      </w:r>
      <w:r w:rsidRPr="00C27BFD">
        <w:rPr>
          <w:rFonts w:ascii="Arial" w:hAnsi="Arial" w:cs="Arial"/>
          <w:bCs/>
          <w:sz w:val="22"/>
          <w:szCs w:val="22"/>
        </w:rPr>
        <w:t>Конфиденциальной Информации</w:t>
      </w:r>
      <w:r w:rsidRPr="00C27BFD">
        <w:rPr>
          <w:rFonts w:ascii="Arial" w:hAnsi="Arial" w:cs="Arial"/>
          <w:sz w:val="22"/>
          <w:szCs w:val="22"/>
        </w:rPr>
        <w:t>, полученной от Передающей стороны;</w:t>
      </w:r>
    </w:p>
    <w:p w:rsidR="0084675F" w:rsidRPr="00C27BFD" w:rsidRDefault="0084675F" w:rsidP="0084675F">
      <w:pPr>
        <w:pStyle w:val="a5"/>
        <w:numPr>
          <w:ilvl w:val="2"/>
          <w:numId w:val="5"/>
        </w:numPr>
        <w:tabs>
          <w:tab w:val="clear" w:pos="1286"/>
          <w:tab w:val="left" w:pos="1080"/>
          <w:tab w:val="num" w:pos="1276"/>
        </w:tabs>
        <w:spacing w:line="276" w:lineRule="auto"/>
        <w:ind w:left="0" w:firstLine="709"/>
        <w:jc w:val="both"/>
        <w:rPr>
          <w:rFonts w:ascii="Arial" w:hAnsi="Arial" w:cs="Arial"/>
          <w:sz w:val="22"/>
          <w:szCs w:val="22"/>
        </w:rPr>
      </w:pPr>
      <w:r w:rsidRPr="00C27BFD">
        <w:rPr>
          <w:rFonts w:ascii="Arial" w:hAnsi="Arial" w:cs="Arial"/>
          <w:sz w:val="22"/>
          <w:szCs w:val="22"/>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со статьей 3.</w:t>
      </w:r>
    </w:p>
    <w:p w:rsidR="00453BE6" w:rsidRPr="00C27BFD" w:rsidRDefault="00453BE6" w:rsidP="00A56E02">
      <w:pPr>
        <w:widowControl w:val="0"/>
        <w:numPr>
          <w:ilvl w:val="1"/>
          <w:numId w:val="10"/>
        </w:numPr>
        <w:tabs>
          <w:tab w:val="left" w:pos="1285"/>
        </w:tabs>
        <w:spacing w:after="0"/>
        <w:ind w:firstLine="709"/>
        <w:jc w:val="both"/>
        <w:rPr>
          <w:rFonts w:ascii="Arial" w:eastAsia="Arial" w:hAnsi="Arial" w:cs="Arial"/>
          <w:sz w:val="22"/>
          <w:szCs w:val="22"/>
          <w:lang w:val="ru-RU"/>
        </w:rPr>
      </w:pPr>
      <w:r w:rsidRPr="00C27BFD">
        <w:rPr>
          <w:rFonts w:ascii="Arial" w:eastAsia="Arial" w:hAnsi="Arial" w:cs="Arial"/>
          <w:sz w:val="22"/>
          <w:szCs w:val="22"/>
          <w:lang w:val="ru-RU"/>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суммы в рублях эквивалентной 30000 (тридцать тысяч) долларам США по курсу Банка России на день уплаты.</w:t>
      </w:r>
    </w:p>
    <w:p w:rsidR="0084675F" w:rsidRPr="00C27BFD" w:rsidRDefault="0084675F" w:rsidP="00A56E02">
      <w:pPr>
        <w:numPr>
          <w:ilvl w:val="1"/>
          <w:numId w:val="11"/>
        </w:numPr>
        <w:tabs>
          <w:tab w:val="clear" w:pos="720"/>
          <w:tab w:val="num" w:pos="851"/>
        </w:tabs>
        <w:spacing w:after="0"/>
        <w:ind w:left="0" w:firstLine="709"/>
        <w:jc w:val="both"/>
        <w:rPr>
          <w:rFonts w:ascii="Arial" w:hAnsi="Arial" w:cs="Arial"/>
          <w:sz w:val="22"/>
          <w:szCs w:val="22"/>
          <w:lang w:val="ru-RU"/>
        </w:rPr>
      </w:pPr>
      <w:r w:rsidRPr="00C27BFD">
        <w:rPr>
          <w:rFonts w:ascii="Arial" w:hAnsi="Arial" w:cs="Arial"/>
          <w:bCs/>
          <w:sz w:val="22"/>
          <w:szCs w:val="22"/>
          <w:lang w:val="ru-RU"/>
        </w:rPr>
        <w:t>Принимающая сторона</w:t>
      </w:r>
      <w:r w:rsidRPr="00C27BFD">
        <w:rPr>
          <w:rFonts w:ascii="Arial" w:hAnsi="Arial" w:cs="Arial"/>
          <w:sz w:val="22"/>
          <w:szCs w:val="22"/>
          <w:lang w:val="ru-RU"/>
        </w:rPr>
        <w:t xml:space="preserve"> несет ответственность за нарушение обязательств по сохранению конфиденциальности в соответствии с применимым правом и С</w:t>
      </w:r>
      <w:r w:rsidRPr="00C27BFD">
        <w:rPr>
          <w:rFonts w:ascii="Arial" w:hAnsi="Arial" w:cs="Arial"/>
          <w:bCs/>
          <w:sz w:val="22"/>
          <w:szCs w:val="22"/>
          <w:lang w:val="ru-RU"/>
        </w:rPr>
        <w:t>оглашением</w:t>
      </w:r>
      <w:r w:rsidRPr="00C27BFD">
        <w:rPr>
          <w:rFonts w:ascii="Arial" w:hAnsi="Arial" w:cs="Arial"/>
          <w:sz w:val="22"/>
          <w:szCs w:val="22"/>
          <w:lang w:val="ru-RU"/>
        </w:rPr>
        <w:t xml:space="preserve"> и обязана возместить </w:t>
      </w:r>
      <w:r w:rsidRPr="00C27BFD">
        <w:rPr>
          <w:rFonts w:ascii="Arial" w:hAnsi="Arial" w:cs="Arial"/>
          <w:bCs/>
          <w:sz w:val="22"/>
          <w:szCs w:val="22"/>
          <w:lang w:val="ru-RU"/>
        </w:rPr>
        <w:t xml:space="preserve">Передающей стороне </w:t>
      </w:r>
      <w:r w:rsidRPr="00C27BFD">
        <w:rPr>
          <w:rFonts w:ascii="Arial" w:hAnsi="Arial" w:cs="Arial"/>
          <w:sz w:val="22"/>
          <w:szCs w:val="22"/>
          <w:lang w:val="ru-RU"/>
        </w:rPr>
        <w:t>убытки в части не покрытой штрафом (п.5.2. Соглашения).</w:t>
      </w:r>
    </w:p>
    <w:p w:rsidR="0084675F" w:rsidRPr="00C27BFD" w:rsidRDefault="0084675F" w:rsidP="00A56E02">
      <w:pPr>
        <w:numPr>
          <w:ilvl w:val="1"/>
          <w:numId w:val="11"/>
        </w:numPr>
        <w:spacing w:after="0"/>
        <w:ind w:left="0" w:firstLine="709"/>
        <w:jc w:val="both"/>
        <w:rPr>
          <w:rFonts w:ascii="Arial" w:hAnsi="Arial" w:cs="Arial"/>
          <w:sz w:val="22"/>
          <w:szCs w:val="22"/>
          <w:lang w:val="ru-RU"/>
        </w:rPr>
      </w:pPr>
      <w:r w:rsidRPr="00C27BFD">
        <w:rPr>
          <w:rFonts w:ascii="Arial" w:hAnsi="Arial" w:cs="Arial"/>
          <w:sz w:val="22"/>
          <w:szCs w:val="22"/>
          <w:lang w:val="ru-RU"/>
        </w:rPr>
        <w:t xml:space="preserve">Вся </w:t>
      </w:r>
      <w:r w:rsidRPr="00C27BFD">
        <w:rPr>
          <w:rFonts w:ascii="Arial" w:hAnsi="Arial" w:cs="Arial"/>
          <w:bCs/>
          <w:sz w:val="22"/>
          <w:szCs w:val="22"/>
          <w:lang w:val="ru-RU"/>
        </w:rPr>
        <w:t>Конфиденциальная информация</w:t>
      </w:r>
      <w:r w:rsidRPr="00C27BFD">
        <w:rPr>
          <w:rFonts w:ascii="Arial" w:hAnsi="Arial" w:cs="Arial"/>
          <w:sz w:val="22"/>
          <w:szCs w:val="22"/>
          <w:lang w:val="ru-RU"/>
        </w:rPr>
        <w:t xml:space="preserve">, передаваемая Передающей стороной Принимающей стороне в какой-либо форме, либо ставшая известной </w:t>
      </w:r>
      <w:r w:rsidRPr="00C27BFD">
        <w:rPr>
          <w:rFonts w:ascii="Arial" w:hAnsi="Arial" w:cs="Arial"/>
          <w:bCs/>
          <w:sz w:val="22"/>
          <w:szCs w:val="22"/>
          <w:lang w:val="ru-RU"/>
        </w:rPr>
        <w:t>Принимающей стороне</w:t>
      </w:r>
      <w:r w:rsidRPr="00C27BFD">
        <w:rPr>
          <w:rFonts w:ascii="Arial" w:hAnsi="Arial" w:cs="Arial"/>
          <w:sz w:val="22"/>
          <w:szCs w:val="22"/>
          <w:lang w:val="ru-RU"/>
        </w:rPr>
        <w:t xml:space="preserve"> иным образом</w:t>
      </w:r>
      <w:r w:rsidRPr="00C27BFD">
        <w:rPr>
          <w:rFonts w:ascii="Arial" w:hAnsi="Arial" w:cs="Arial"/>
          <w:bCs/>
          <w:sz w:val="22"/>
          <w:szCs w:val="22"/>
          <w:lang w:val="ru-RU"/>
        </w:rPr>
        <w:t>,</w:t>
      </w:r>
      <w:r w:rsidRPr="00C27BFD">
        <w:rPr>
          <w:rFonts w:ascii="Arial" w:hAnsi="Arial" w:cs="Arial"/>
          <w:sz w:val="22"/>
          <w:szCs w:val="22"/>
          <w:lang w:val="ru-RU"/>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C27BFD">
        <w:rPr>
          <w:rFonts w:ascii="Arial" w:hAnsi="Arial" w:cs="Arial"/>
          <w:bCs/>
          <w:sz w:val="22"/>
          <w:szCs w:val="22"/>
          <w:lang w:val="ru-RU"/>
        </w:rPr>
        <w:t>Передающей стороны</w:t>
      </w:r>
      <w:r w:rsidRPr="00C27BFD">
        <w:rPr>
          <w:rFonts w:ascii="Arial" w:hAnsi="Arial" w:cs="Arial"/>
          <w:sz w:val="22"/>
          <w:szCs w:val="22"/>
          <w:lang w:val="ru-RU"/>
        </w:rPr>
        <w:t>, и ничто из содержащегося в С</w:t>
      </w:r>
      <w:r w:rsidRPr="00C27BFD">
        <w:rPr>
          <w:rFonts w:ascii="Arial" w:hAnsi="Arial" w:cs="Arial"/>
          <w:bCs/>
          <w:sz w:val="22"/>
          <w:szCs w:val="22"/>
          <w:lang w:val="ru-RU"/>
        </w:rPr>
        <w:t>оглашении</w:t>
      </w:r>
      <w:r w:rsidRPr="00C27BFD">
        <w:rPr>
          <w:rFonts w:ascii="Arial" w:hAnsi="Arial" w:cs="Arial"/>
          <w:sz w:val="22"/>
          <w:szCs w:val="22"/>
          <w:lang w:val="ru-RU"/>
        </w:rPr>
        <w:t xml:space="preserve">, не может интерпретироваться в качестве предоставления </w:t>
      </w:r>
      <w:r w:rsidRPr="00C27BFD">
        <w:rPr>
          <w:rFonts w:ascii="Arial" w:hAnsi="Arial" w:cs="Arial"/>
          <w:bCs/>
          <w:sz w:val="22"/>
          <w:szCs w:val="22"/>
          <w:lang w:val="ru-RU"/>
        </w:rPr>
        <w:t xml:space="preserve">Принимающей стороне </w:t>
      </w:r>
      <w:r w:rsidRPr="00C27BFD">
        <w:rPr>
          <w:rFonts w:ascii="Arial" w:hAnsi="Arial" w:cs="Arial"/>
          <w:sz w:val="22"/>
          <w:szCs w:val="22"/>
          <w:lang w:val="ru-RU"/>
        </w:rPr>
        <w:t xml:space="preserve">или какой-либо третьей стороне любых прав на </w:t>
      </w:r>
      <w:r w:rsidRPr="00C27BFD">
        <w:rPr>
          <w:rFonts w:ascii="Arial" w:hAnsi="Arial" w:cs="Arial"/>
          <w:bCs/>
          <w:sz w:val="22"/>
          <w:szCs w:val="22"/>
          <w:lang w:val="ru-RU"/>
        </w:rPr>
        <w:t>Конфиденциальную информацию</w:t>
      </w:r>
      <w:r w:rsidRPr="00C27BFD">
        <w:rPr>
          <w:rFonts w:ascii="Arial" w:hAnsi="Arial" w:cs="Arial"/>
          <w:sz w:val="22"/>
          <w:szCs w:val="22"/>
          <w:lang w:val="ru-RU"/>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C27BFD">
        <w:rPr>
          <w:rFonts w:ascii="Arial" w:hAnsi="Arial" w:cs="Arial"/>
          <w:bCs/>
          <w:sz w:val="22"/>
          <w:szCs w:val="22"/>
          <w:lang w:val="ru-RU"/>
        </w:rPr>
        <w:t xml:space="preserve"> </w:t>
      </w:r>
    </w:p>
    <w:p w:rsidR="00C27BFD" w:rsidRDefault="00C27BFD" w:rsidP="0084675F">
      <w:pPr>
        <w:pStyle w:val="2"/>
        <w:spacing w:line="276" w:lineRule="auto"/>
        <w:rPr>
          <w:rFonts w:ascii="Arial" w:hAnsi="Arial" w:cs="Arial"/>
          <w:sz w:val="22"/>
          <w:szCs w:val="22"/>
        </w:rPr>
      </w:pPr>
    </w:p>
    <w:p w:rsidR="0084675F" w:rsidRDefault="0084675F" w:rsidP="0084675F">
      <w:pPr>
        <w:pStyle w:val="2"/>
        <w:spacing w:line="276" w:lineRule="auto"/>
        <w:rPr>
          <w:rFonts w:ascii="Arial" w:hAnsi="Arial" w:cs="Arial"/>
          <w:sz w:val="22"/>
          <w:szCs w:val="22"/>
        </w:rPr>
      </w:pPr>
      <w:r w:rsidRPr="00C27BFD">
        <w:rPr>
          <w:rFonts w:ascii="Arial" w:hAnsi="Arial" w:cs="Arial"/>
          <w:sz w:val="22"/>
          <w:szCs w:val="22"/>
        </w:rPr>
        <w:t>Статья 6. Гарантии, срок действия Соглашения</w:t>
      </w:r>
    </w:p>
    <w:p w:rsidR="0084675F" w:rsidRPr="00C27BFD" w:rsidRDefault="0084675F" w:rsidP="0084675F">
      <w:pPr>
        <w:numPr>
          <w:ilvl w:val="1"/>
          <w:numId w:val="6"/>
        </w:numPr>
        <w:tabs>
          <w:tab w:val="clear" w:pos="720"/>
          <w:tab w:val="num" w:pos="1276"/>
        </w:tabs>
        <w:spacing w:after="0"/>
        <w:ind w:left="0" w:firstLine="709"/>
        <w:jc w:val="both"/>
        <w:rPr>
          <w:rFonts w:ascii="Arial" w:hAnsi="Arial" w:cs="Arial"/>
          <w:sz w:val="22"/>
          <w:szCs w:val="22"/>
          <w:lang w:val="ru-RU"/>
        </w:rPr>
      </w:pPr>
      <w:r w:rsidRPr="00C27BFD">
        <w:rPr>
          <w:rFonts w:ascii="Arial" w:hAnsi="Arial" w:cs="Arial"/>
          <w:bCs/>
          <w:sz w:val="22"/>
          <w:szCs w:val="22"/>
          <w:lang w:val="ru-RU"/>
        </w:rPr>
        <w:t xml:space="preserve">Передающая сторона </w:t>
      </w:r>
      <w:r w:rsidRPr="00C27BFD">
        <w:rPr>
          <w:rFonts w:ascii="Arial" w:hAnsi="Arial" w:cs="Arial"/>
          <w:sz w:val="22"/>
          <w:szCs w:val="22"/>
          <w:lang w:val="ru-RU"/>
        </w:rPr>
        <w:t xml:space="preserve">настоящим гарантирует, что она обладает всеми правами в отношении </w:t>
      </w:r>
      <w:r w:rsidRPr="00C27BFD">
        <w:rPr>
          <w:rFonts w:ascii="Arial" w:hAnsi="Arial" w:cs="Arial"/>
          <w:bCs/>
          <w:sz w:val="22"/>
          <w:szCs w:val="22"/>
          <w:lang w:val="ru-RU"/>
        </w:rPr>
        <w:t>Конфиденциальной информации</w:t>
      </w:r>
      <w:r w:rsidRPr="00C27BFD">
        <w:rPr>
          <w:rFonts w:ascii="Arial" w:hAnsi="Arial" w:cs="Arial"/>
          <w:sz w:val="22"/>
          <w:szCs w:val="22"/>
          <w:lang w:val="ru-RU"/>
        </w:rPr>
        <w:t xml:space="preserve">, включая право раскрывать её </w:t>
      </w:r>
      <w:r w:rsidRPr="00C27BFD">
        <w:rPr>
          <w:rFonts w:ascii="Arial" w:hAnsi="Arial" w:cs="Arial"/>
          <w:bCs/>
          <w:sz w:val="22"/>
          <w:szCs w:val="22"/>
          <w:lang w:val="ru-RU"/>
        </w:rPr>
        <w:t xml:space="preserve">Принимающей стороне </w:t>
      </w:r>
      <w:r w:rsidRPr="00C27BFD">
        <w:rPr>
          <w:rFonts w:ascii="Arial" w:hAnsi="Arial" w:cs="Arial"/>
          <w:sz w:val="22"/>
          <w:szCs w:val="22"/>
          <w:lang w:val="ru-RU"/>
        </w:rPr>
        <w:t>на условиях С</w:t>
      </w:r>
      <w:r w:rsidRPr="00C27BFD">
        <w:rPr>
          <w:rFonts w:ascii="Arial" w:hAnsi="Arial" w:cs="Arial"/>
          <w:bCs/>
          <w:sz w:val="22"/>
          <w:szCs w:val="22"/>
          <w:lang w:val="ru-RU"/>
        </w:rPr>
        <w:t>оглашения</w:t>
      </w:r>
      <w:r w:rsidRPr="00C27BFD">
        <w:rPr>
          <w:rFonts w:ascii="Arial" w:hAnsi="Arial" w:cs="Arial"/>
          <w:sz w:val="22"/>
          <w:szCs w:val="22"/>
          <w:lang w:val="ru-RU"/>
        </w:rPr>
        <w:t xml:space="preserve"> и передача Конфиденциальной информации не повлечет нарушения прав третьих лиц.</w:t>
      </w:r>
    </w:p>
    <w:p w:rsidR="0084675F" w:rsidRPr="00C27BFD" w:rsidRDefault="0084675F" w:rsidP="0084675F">
      <w:pPr>
        <w:numPr>
          <w:ilvl w:val="1"/>
          <w:numId w:val="6"/>
        </w:numPr>
        <w:tabs>
          <w:tab w:val="clear" w:pos="720"/>
          <w:tab w:val="num" w:pos="1276"/>
        </w:tabs>
        <w:spacing w:after="0"/>
        <w:ind w:left="0" w:firstLine="709"/>
        <w:jc w:val="both"/>
        <w:rPr>
          <w:rFonts w:ascii="Arial" w:hAnsi="Arial" w:cs="Arial"/>
          <w:sz w:val="22"/>
          <w:szCs w:val="22"/>
          <w:lang w:val="ru-RU"/>
        </w:rPr>
      </w:pPr>
      <w:r w:rsidRPr="00C27BFD">
        <w:rPr>
          <w:rFonts w:ascii="Arial" w:hAnsi="Arial" w:cs="Arial"/>
          <w:sz w:val="22"/>
          <w:szCs w:val="22"/>
          <w:lang w:val="ru-RU"/>
        </w:rPr>
        <w:t xml:space="preserve">Если третье лицо возбудит иск или предпримет другое юридическое действие на предмет раскрытия какой-либо Конфиденциальной информации переданной </w:t>
      </w:r>
      <w:r w:rsidRPr="00C27BFD">
        <w:rPr>
          <w:rFonts w:ascii="Arial" w:hAnsi="Arial" w:cs="Arial"/>
          <w:sz w:val="22"/>
          <w:szCs w:val="22"/>
          <w:lang w:val="ru-RU"/>
        </w:rPr>
        <w:lastRenderedPageBreak/>
        <w:t>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rsidR="0084675F" w:rsidRPr="00C27BFD" w:rsidRDefault="0084675F" w:rsidP="0084675F">
      <w:pPr>
        <w:numPr>
          <w:ilvl w:val="1"/>
          <w:numId w:val="6"/>
        </w:numPr>
        <w:tabs>
          <w:tab w:val="clear" w:pos="720"/>
          <w:tab w:val="num" w:pos="1276"/>
        </w:tabs>
        <w:spacing w:after="0"/>
        <w:ind w:left="0" w:firstLine="709"/>
        <w:jc w:val="both"/>
        <w:rPr>
          <w:rFonts w:ascii="Arial" w:hAnsi="Arial" w:cs="Arial"/>
          <w:sz w:val="22"/>
          <w:szCs w:val="22"/>
          <w:lang w:val="ru-RU"/>
        </w:rPr>
      </w:pPr>
      <w:r w:rsidRPr="00C27BFD">
        <w:rPr>
          <w:rFonts w:ascii="Arial" w:hAnsi="Arial" w:cs="Arial"/>
          <w:sz w:val="22"/>
          <w:szCs w:val="22"/>
          <w:lang w:val="ru-RU"/>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84675F" w:rsidRPr="00C27BFD" w:rsidRDefault="0084675F" w:rsidP="0084675F">
      <w:pPr>
        <w:numPr>
          <w:ilvl w:val="1"/>
          <w:numId w:val="6"/>
        </w:numPr>
        <w:tabs>
          <w:tab w:val="clear" w:pos="720"/>
          <w:tab w:val="num" w:pos="1276"/>
        </w:tabs>
        <w:spacing w:after="0"/>
        <w:ind w:left="0" w:firstLine="709"/>
        <w:jc w:val="both"/>
        <w:rPr>
          <w:rFonts w:ascii="Arial" w:hAnsi="Arial" w:cs="Arial"/>
          <w:sz w:val="22"/>
          <w:szCs w:val="22"/>
          <w:lang w:val="ru-RU"/>
        </w:rPr>
      </w:pPr>
      <w:r w:rsidRPr="00C27BFD">
        <w:rPr>
          <w:rFonts w:ascii="Arial" w:hAnsi="Arial" w:cs="Arial"/>
          <w:sz w:val="22"/>
          <w:szCs w:val="22"/>
          <w:lang w:val="ru-RU"/>
        </w:rPr>
        <w:t>Настоящее Соглашение вступает в силу после его подписания Сторонами и действует до</w:t>
      </w:r>
      <w:r w:rsidR="00453BE6" w:rsidRPr="00C27BFD">
        <w:rPr>
          <w:rFonts w:ascii="Arial" w:hAnsi="Arial" w:cs="Arial"/>
          <w:sz w:val="22"/>
          <w:szCs w:val="22"/>
          <w:lang w:val="ru-RU"/>
        </w:rPr>
        <w:t xml:space="preserve"> полного исполнения Сторонами договора, в соответствии с пунктом 2.2 Соглашения.</w:t>
      </w:r>
    </w:p>
    <w:p w:rsidR="0084675F" w:rsidRPr="00C27BFD" w:rsidRDefault="0084675F" w:rsidP="0084675F">
      <w:pPr>
        <w:numPr>
          <w:ilvl w:val="1"/>
          <w:numId w:val="6"/>
        </w:numPr>
        <w:tabs>
          <w:tab w:val="clear" w:pos="720"/>
          <w:tab w:val="num" w:pos="1276"/>
        </w:tabs>
        <w:spacing w:after="0"/>
        <w:ind w:left="0" w:firstLine="709"/>
        <w:jc w:val="both"/>
        <w:rPr>
          <w:rFonts w:ascii="Arial" w:hAnsi="Arial" w:cs="Arial"/>
          <w:sz w:val="22"/>
          <w:szCs w:val="22"/>
          <w:lang w:val="ru-RU"/>
        </w:rPr>
      </w:pPr>
      <w:r w:rsidRPr="00C27BFD">
        <w:rPr>
          <w:rFonts w:ascii="Arial" w:hAnsi="Arial" w:cs="Arial"/>
          <w:sz w:val="22"/>
          <w:szCs w:val="22"/>
          <w:lang w:val="ru-RU"/>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C27BFD" w:rsidRDefault="00C27BFD" w:rsidP="0084675F">
      <w:pPr>
        <w:pStyle w:val="a7"/>
        <w:keepNext/>
        <w:spacing w:line="276" w:lineRule="auto"/>
        <w:ind w:right="-142"/>
        <w:jc w:val="center"/>
        <w:rPr>
          <w:rFonts w:ascii="Arial" w:hAnsi="Arial" w:cs="Arial"/>
          <w:b/>
          <w:bCs/>
          <w:sz w:val="22"/>
          <w:szCs w:val="22"/>
        </w:rPr>
      </w:pPr>
    </w:p>
    <w:p w:rsidR="0084675F" w:rsidRDefault="0084675F" w:rsidP="0084675F">
      <w:pPr>
        <w:pStyle w:val="a7"/>
        <w:keepNext/>
        <w:spacing w:line="276" w:lineRule="auto"/>
        <w:ind w:right="-142"/>
        <w:jc w:val="center"/>
        <w:rPr>
          <w:rFonts w:ascii="Arial" w:hAnsi="Arial" w:cs="Arial"/>
          <w:b/>
          <w:bCs/>
          <w:sz w:val="22"/>
          <w:szCs w:val="22"/>
        </w:rPr>
      </w:pPr>
      <w:r w:rsidRPr="00C27BFD">
        <w:rPr>
          <w:rFonts w:ascii="Arial" w:hAnsi="Arial" w:cs="Arial"/>
          <w:b/>
          <w:bCs/>
          <w:sz w:val="22"/>
          <w:szCs w:val="22"/>
        </w:rPr>
        <w:t>Статья 7. Заключительные положения</w:t>
      </w:r>
    </w:p>
    <w:p w:rsidR="0084675F" w:rsidRPr="00C27BFD" w:rsidRDefault="0084675F" w:rsidP="00453BE6">
      <w:pPr>
        <w:numPr>
          <w:ilvl w:val="1"/>
          <w:numId w:val="7"/>
        </w:numPr>
        <w:spacing w:after="0"/>
        <w:jc w:val="both"/>
        <w:rPr>
          <w:rFonts w:ascii="Arial" w:hAnsi="Arial" w:cs="Arial"/>
          <w:sz w:val="22"/>
          <w:szCs w:val="22"/>
          <w:lang w:val="ru-RU"/>
        </w:rPr>
      </w:pPr>
      <w:r w:rsidRPr="00C27BFD">
        <w:rPr>
          <w:rFonts w:ascii="Arial" w:hAnsi="Arial" w:cs="Arial"/>
          <w:sz w:val="22"/>
          <w:szCs w:val="22"/>
          <w:lang w:val="ru-RU"/>
        </w:rPr>
        <w:t xml:space="preserve">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w:t>
      </w:r>
      <w:r w:rsidR="00453BE6" w:rsidRPr="00C27BFD">
        <w:rPr>
          <w:rFonts w:ascii="Arial" w:hAnsi="Arial" w:cs="Arial"/>
          <w:sz w:val="22"/>
          <w:szCs w:val="22"/>
          <w:lang w:val="ru-RU"/>
        </w:rPr>
        <w:t>Красноярского края</w:t>
      </w:r>
      <w:r w:rsidRPr="00C27BFD">
        <w:rPr>
          <w:rFonts w:ascii="Arial" w:hAnsi="Arial" w:cs="Arial"/>
          <w:sz w:val="22"/>
          <w:szCs w:val="22"/>
          <w:lang w:val="ru-RU"/>
        </w:rPr>
        <w:t>. К отношениям Сторон, не урегулированным Соглашением, применяется законодательство Российской Федерации</w:t>
      </w:r>
    </w:p>
    <w:p w:rsidR="0084675F" w:rsidRPr="00C27BFD" w:rsidRDefault="0084675F" w:rsidP="0084675F">
      <w:pPr>
        <w:numPr>
          <w:ilvl w:val="1"/>
          <w:numId w:val="7"/>
        </w:numPr>
        <w:tabs>
          <w:tab w:val="clear" w:pos="1429"/>
          <w:tab w:val="num" w:pos="1260"/>
        </w:tabs>
        <w:spacing w:after="0"/>
        <w:jc w:val="both"/>
        <w:rPr>
          <w:rFonts w:ascii="Arial" w:hAnsi="Arial" w:cs="Arial"/>
          <w:sz w:val="22"/>
          <w:szCs w:val="22"/>
          <w:lang w:val="ru-RU"/>
        </w:rPr>
      </w:pPr>
      <w:r w:rsidRPr="00C27BFD">
        <w:rPr>
          <w:rFonts w:ascii="Arial" w:hAnsi="Arial" w:cs="Arial"/>
          <w:bCs/>
          <w:sz w:val="22"/>
          <w:szCs w:val="22"/>
          <w:lang w:val="ru-RU"/>
        </w:rPr>
        <w:t>Соглашение</w:t>
      </w:r>
      <w:r w:rsidRPr="00C27BFD">
        <w:rPr>
          <w:rFonts w:ascii="Arial" w:hAnsi="Arial" w:cs="Arial"/>
          <w:sz w:val="22"/>
          <w:szCs w:val="22"/>
          <w:lang w:val="ru-RU"/>
        </w:rPr>
        <w:t xml:space="preserve"> представляет собой полное соглашение между </w:t>
      </w:r>
      <w:r w:rsidRPr="00C27BFD">
        <w:rPr>
          <w:rFonts w:ascii="Arial" w:hAnsi="Arial" w:cs="Arial"/>
          <w:bCs/>
          <w:sz w:val="22"/>
          <w:szCs w:val="22"/>
          <w:lang w:val="ru-RU"/>
        </w:rPr>
        <w:t>Сторонами</w:t>
      </w:r>
      <w:r w:rsidRPr="00C27BFD">
        <w:rPr>
          <w:rFonts w:ascii="Arial" w:hAnsi="Arial" w:cs="Arial"/>
          <w:sz w:val="22"/>
          <w:szCs w:val="22"/>
          <w:lang w:val="ru-RU"/>
        </w:rPr>
        <w:t xml:space="preserve"> в отношении всех вопросов, затронутых в нем, и заменяет все предшествующие устные или письменные заявления и утверждения </w:t>
      </w:r>
      <w:r w:rsidRPr="00C27BFD">
        <w:rPr>
          <w:rFonts w:ascii="Arial" w:hAnsi="Arial" w:cs="Arial"/>
          <w:bCs/>
          <w:sz w:val="22"/>
          <w:szCs w:val="22"/>
          <w:lang w:val="ru-RU"/>
        </w:rPr>
        <w:t>Сторон в отношении предмета Соглашения.</w:t>
      </w:r>
      <w:r w:rsidRPr="00C27BFD">
        <w:rPr>
          <w:rFonts w:ascii="Arial" w:hAnsi="Arial" w:cs="Arial"/>
          <w:sz w:val="22"/>
          <w:szCs w:val="22"/>
          <w:lang w:val="ru-RU"/>
        </w:rPr>
        <w:t xml:space="preserve"> С</w:t>
      </w:r>
      <w:r w:rsidRPr="00C27BFD">
        <w:rPr>
          <w:rFonts w:ascii="Arial" w:hAnsi="Arial" w:cs="Arial"/>
          <w:bCs/>
          <w:sz w:val="22"/>
          <w:szCs w:val="22"/>
          <w:lang w:val="ru-RU"/>
        </w:rPr>
        <w:t>оглашение</w:t>
      </w:r>
      <w:r w:rsidRPr="00C27BFD">
        <w:rPr>
          <w:rFonts w:ascii="Arial" w:hAnsi="Arial" w:cs="Arial"/>
          <w:sz w:val="22"/>
          <w:szCs w:val="22"/>
          <w:lang w:val="ru-RU"/>
        </w:rPr>
        <w:t xml:space="preserve"> может быть изменено или дополнено только путем подписания дополнительного соглашения обеими </w:t>
      </w:r>
      <w:r w:rsidRPr="00C27BFD">
        <w:rPr>
          <w:rFonts w:ascii="Arial" w:hAnsi="Arial" w:cs="Arial"/>
          <w:bCs/>
          <w:sz w:val="22"/>
          <w:szCs w:val="22"/>
          <w:lang w:val="ru-RU"/>
        </w:rPr>
        <w:t>Сторонами</w:t>
      </w:r>
    </w:p>
    <w:p w:rsidR="0084675F" w:rsidRPr="00C27BFD" w:rsidRDefault="0084675F" w:rsidP="0084675F">
      <w:pPr>
        <w:numPr>
          <w:ilvl w:val="1"/>
          <w:numId w:val="7"/>
        </w:numPr>
        <w:tabs>
          <w:tab w:val="clear" w:pos="1429"/>
          <w:tab w:val="num" w:pos="1260"/>
        </w:tabs>
        <w:spacing w:after="0"/>
        <w:jc w:val="both"/>
        <w:rPr>
          <w:rFonts w:ascii="Arial" w:hAnsi="Arial" w:cs="Arial"/>
          <w:sz w:val="22"/>
          <w:szCs w:val="22"/>
          <w:lang w:val="ru-RU"/>
        </w:rPr>
      </w:pPr>
      <w:r w:rsidRPr="00C27BFD">
        <w:rPr>
          <w:rFonts w:ascii="Arial" w:hAnsi="Arial" w:cs="Arial"/>
          <w:sz w:val="22"/>
          <w:szCs w:val="22"/>
          <w:lang w:val="ru-RU"/>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84675F" w:rsidRPr="00C27BFD" w:rsidRDefault="0084675F" w:rsidP="0084675F">
      <w:pPr>
        <w:numPr>
          <w:ilvl w:val="1"/>
          <w:numId w:val="7"/>
        </w:numPr>
        <w:tabs>
          <w:tab w:val="clear" w:pos="1429"/>
          <w:tab w:val="num" w:pos="1260"/>
        </w:tabs>
        <w:spacing w:after="0"/>
        <w:jc w:val="both"/>
        <w:rPr>
          <w:rFonts w:ascii="Arial" w:hAnsi="Arial" w:cs="Arial"/>
          <w:sz w:val="22"/>
          <w:szCs w:val="22"/>
          <w:lang w:val="ru-RU"/>
        </w:rPr>
      </w:pPr>
      <w:r w:rsidRPr="00C27BFD">
        <w:rPr>
          <w:rFonts w:ascii="Arial" w:hAnsi="Arial" w:cs="Arial"/>
          <w:sz w:val="22"/>
          <w:szCs w:val="22"/>
          <w:lang w:val="ru-RU"/>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84675F" w:rsidRPr="00C27BFD" w:rsidRDefault="0084675F" w:rsidP="0084675F">
      <w:pPr>
        <w:numPr>
          <w:ilvl w:val="1"/>
          <w:numId w:val="7"/>
        </w:numPr>
        <w:tabs>
          <w:tab w:val="clear" w:pos="1429"/>
          <w:tab w:val="num" w:pos="1260"/>
        </w:tabs>
        <w:spacing w:after="0"/>
        <w:jc w:val="both"/>
        <w:rPr>
          <w:rFonts w:ascii="Arial" w:hAnsi="Arial" w:cs="Arial"/>
          <w:sz w:val="22"/>
          <w:szCs w:val="22"/>
          <w:lang w:val="ru-RU"/>
        </w:rPr>
      </w:pPr>
      <w:r w:rsidRPr="00C27BFD">
        <w:rPr>
          <w:rFonts w:ascii="Arial" w:hAnsi="Arial" w:cs="Arial"/>
          <w:sz w:val="22"/>
          <w:szCs w:val="22"/>
          <w:lang w:val="ru-RU"/>
        </w:rPr>
        <w:t>Соглашение заключено на русском языке в двух экземплярах, имеющих равную юридическую силу, по одному для каждой из Сторон.</w:t>
      </w:r>
    </w:p>
    <w:p w:rsidR="00AF34CA" w:rsidRPr="00C27BFD" w:rsidRDefault="0084675F" w:rsidP="00AF34CA">
      <w:pPr>
        <w:numPr>
          <w:ilvl w:val="1"/>
          <w:numId w:val="7"/>
        </w:numPr>
        <w:tabs>
          <w:tab w:val="clear" w:pos="1429"/>
          <w:tab w:val="num" w:pos="1260"/>
        </w:tabs>
        <w:spacing w:after="0"/>
        <w:jc w:val="both"/>
        <w:rPr>
          <w:rFonts w:ascii="Arial" w:hAnsi="Arial" w:cs="Arial"/>
          <w:sz w:val="22"/>
          <w:szCs w:val="22"/>
          <w:lang w:val="ru-RU"/>
        </w:rPr>
      </w:pPr>
      <w:r w:rsidRPr="00C27BFD">
        <w:rPr>
          <w:rFonts w:ascii="Arial" w:hAnsi="Arial" w:cs="Arial"/>
          <w:sz w:val="22"/>
          <w:szCs w:val="22"/>
          <w:lang w:val="ru-RU"/>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AF34CA" w:rsidRPr="00C27BFD" w:rsidRDefault="00AF34CA" w:rsidP="00A03325">
      <w:pPr>
        <w:spacing w:after="0"/>
        <w:jc w:val="both"/>
        <w:rPr>
          <w:rFonts w:ascii="Arial" w:hAnsi="Arial" w:cs="Arial"/>
          <w:sz w:val="22"/>
          <w:szCs w:val="22"/>
          <w:lang w:val="ru-RU"/>
        </w:rPr>
      </w:pPr>
      <w:r w:rsidRPr="00C27BFD">
        <w:rPr>
          <w:rFonts w:ascii="Arial" w:hAnsi="Arial" w:cs="Arial"/>
          <w:sz w:val="22"/>
          <w:szCs w:val="22"/>
          <w:lang w:val="ru-RU"/>
        </w:rPr>
        <w:tab/>
      </w:r>
      <w:r w:rsidRPr="00C27BFD">
        <w:rPr>
          <w:rFonts w:ascii="Arial" w:hAnsi="Arial" w:cs="Arial"/>
          <w:b/>
          <w:sz w:val="22"/>
          <w:szCs w:val="22"/>
          <w:lang w:val="ru-RU"/>
        </w:rPr>
        <w:t>Передающая сторона</w:t>
      </w:r>
      <w:r w:rsidRPr="00C27BFD">
        <w:rPr>
          <w:rFonts w:ascii="Arial" w:hAnsi="Arial" w:cs="Arial"/>
          <w:sz w:val="22"/>
          <w:szCs w:val="22"/>
          <w:lang w:val="ru-RU"/>
        </w:rPr>
        <w:t xml:space="preserve">: </w:t>
      </w:r>
      <w:r w:rsidR="00064A8A" w:rsidRPr="00064A8A">
        <w:rPr>
          <w:rFonts w:ascii="Arial" w:hAnsi="Arial" w:cs="Arial"/>
          <w:sz w:val="22"/>
          <w:szCs w:val="22"/>
          <w:lang w:val="ru-RU"/>
        </w:rPr>
        <w:t>666911, Российская Федерация, Иркутская обл., Бодайбинский р-н, п. Мамакан, ул. Красноармейская, д. 15</w:t>
      </w:r>
      <w:r w:rsidR="00064A8A">
        <w:rPr>
          <w:rFonts w:ascii="Arial" w:hAnsi="Arial" w:cs="Arial"/>
          <w:sz w:val="22"/>
          <w:szCs w:val="22"/>
          <w:lang w:val="ru-RU"/>
        </w:rPr>
        <w:t xml:space="preserve"> вниманию: Директора</w:t>
      </w:r>
      <w:r w:rsidR="00C27BFD" w:rsidRPr="00C27BFD">
        <w:rPr>
          <w:rFonts w:ascii="Arial" w:hAnsi="Arial" w:cs="Arial"/>
          <w:sz w:val="22"/>
          <w:szCs w:val="22"/>
          <w:lang w:val="ru-RU"/>
        </w:rPr>
        <w:t>.</w:t>
      </w:r>
    </w:p>
    <w:p w:rsidR="0084675F" w:rsidRPr="00C27BFD" w:rsidRDefault="0084675F" w:rsidP="0084675F">
      <w:pPr>
        <w:tabs>
          <w:tab w:val="num" w:pos="1260"/>
        </w:tabs>
        <w:spacing w:after="0"/>
        <w:ind w:firstLine="709"/>
        <w:jc w:val="both"/>
        <w:rPr>
          <w:rFonts w:ascii="Arial" w:hAnsi="Arial" w:cs="Arial"/>
          <w:sz w:val="22"/>
          <w:szCs w:val="22"/>
          <w:lang w:val="ru-RU"/>
        </w:rPr>
      </w:pPr>
      <w:r w:rsidRPr="00C27BFD">
        <w:rPr>
          <w:rFonts w:ascii="Arial" w:hAnsi="Arial" w:cs="Arial"/>
          <w:b/>
          <w:sz w:val="22"/>
          <w:szCs w:val="22"/>
          <w:lang w:val="ru-RU"/>
        </w:rPr>
        <w:t>Принимающая сторона</w:t>
      </w:r>
      <w:r w:rsidRPr="00C27BFD">
        <w:rPr>
          <w:rFonts w:ascii="Arial" w:hAnsi="Arial" w:cs="Arial"/>
          <w:sz w:val="22"/>
          <w:szCs w:val="22"/>
          <w:lang w:val="ru-RU"/>
        </w:rPr>
        <w:t xml:space="preserve">: адрес: </w:t>
      </w:r>
      <w:r w:rsidR="001972FE">
        <w:rPr>
          <w:rFonts w:ascii="Arial" w:hAnsi="Arial" w:cs="Arial"/>
          <w:color w:val="1A1A1A"/>
          <w:sz w:val="22"/>
          <w:szCs w:val="22"/>
          <w:lang w:val="ru-RU"/>
        </w:rPr>
        <w:t>______________________________________</w:t>
      </w:r>
      <w:r w:rsidRPr="00C27BFD">
        <w:rPr>
          <w:rFonts w:ascii="Arial" w:hAnsi="Arial" w:cs="Arial"/>
          <w:sz w:val="22"/>
          <w:szCs w:val="22"/>
          <w:lang w:val="ru-RU"/>
        </w:rPr>
        <w:t>.</w:t>
      </w:r>
    </w:p>
    <w:p w:rsidR="0084675F" w:rsidRPr="00C27BFD" w:rsidRDefault="0084675F" w:rsidP="0084675F">
      <w:pPr>
        <w:numPr>
          <w:ilvl w:val="1"/>
          <w:numId w:val="7"/>
        </w:numPr>
        <w:tabs>
          <w:tab w:val="clear" w:pos="1429"/>
          <w:tab w:val="num" w:pos="1260"/>
        </w:tabs>
        <w:spacing w:after="0"/>
        <w:jc w:val="both"/>
        <w:rPr>
          <w:rFonts w:ascii="Arial" w:hAnsi="Arial" w:cs="Arial"/>
          <w:sz w:val="22"/>
          <w:szCs w:val="22"/>
          <w:lang w:val="ru-RU"/>
        </w:rPr>
      </w:pPr>
      <w:r w:rsidRPr="00C27BFD">
        <w:rPr>
          <w:rFonts w:ascii="Arial" w:hAnsi="Arial" w:cs="Arial"/>
          <w:sz w:val="22"/>
          <w:szCs w:val="22"/>
          <w:lang w:val="ru-RU"/>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w:t>
      </w:r>
    </w:p>
    <w:p w:rsidR="0084675F" w:rsidRPr="00C27BFD" w:rsidRDefault="0084675F" w:rsidP="00661070">
      <w:pPr>
        <w:numPr>
          <w:ilvl w:val="1"/>
          <w:numId w:val="7"/>
        </w:numPr>
        <w:spacing w:after="0"/>
        <w:jc w:val="both"/>
        <w:rPr>
          <w:rFonts w:ascii="Arial" w:hAnsi="Arial" w:cs="Arial"/>
          <w:sz w:val="22"/>
          <w:szCs w:val="22"/>
          <w:lang w:val="ru-RU"/>
        </w:rPr>
      </w:pPr>
      <w:r w:rsidRPr="00C27BFD">
        <w:rPr>
          <w:rFonts w:ascii="Arial" w:hAnsi="Arial" w:cs="Arial"/>
          <w:sz w:val="22"/>
          <w:szCs w:val="22"/>
          <w:lang w:val="ru-RU"/>
        </w:rPr>
        <w:lastRenderedPageBreak/>
        <w:t>В Передающей стороне контроль за соблюд</w:t>
      </w:r>
      <w:r w:rsidR="00661070">
        <w:rPr>
          <w:rFonts w:ascii="Arial" w:hAnsi="Arial" w:cs="Arial"/>
          <w:sz w:val="22"/>
          <w:szCs w:val="22"/>
          <w:lang w:val="ru-RU"/>
        </w:rPr>
        <w:t>ением Соглашения возлагается на</w:t>
      </w:r>
      <w:r w:rsidR="00661070">
        <w:rPr>
          <w:rFonts w:ascii="Arial" w:hAnsi="Arial" w:cs="Arial"/>
          <w:b/>
          <w:sz w:val="22"/>
          <w:szCs w:val="22"/>
          <w:lang w:val="ru-RU"/>
        </w:rPr>
        <w:t xml:space="preserve"> </w:t>
      </w:r>
      <w:r w:rsidR="00661070" w:rsidRPr="00661070">
        <w:rPr>
          <w:rFonts w:ascii="Arial" w:hAnsi="Arial" w:cs="Arial"/>
          <w:b/>
          <w:sz w:val="22"/>
          <w:szCs w:val="22"/>
          <w:lang w:val="ru-RU"/>
        </w:rPr>
        <w:t>директора по безопасности Колесникова Андрея Владимировича</w:t>
      </w:r>
      <w:r w:rsidR="00661070">
        <w:rPr>
          <w:rFonts w:ascii="Arial" w:hAnsi="Arial" w:cs="Arial"/>
          <w:b/>
          <w:sz w:val="22"/>
          <w:szCs w:val="22"/>
          <w:lang w:val="ru-RU"/>
        </w:rPr>
        <w:t>.</w:t>
      </w:r>
    </w:p>
    <w:p w:rsidR="0084675F" w:rsidRPr="00C27BFD" w:rsidRDefault="0084675F" w:rsidP="0084675F">
      <w:pPr>
        <w:spacing w:after="0"/>
        <w:jc w:val="center"/>
        <w:rPr>
          <w:rFonts w:ascii="Arial" w:hAnsi="Arial" w:cs="Arial"/>
          <w:b/>
          <w:sz w:val="22"/>
          <w:szCs w:val="22"/>
          <w:lang w:val="ru-RU"/>
        </w:rPr>
      </w:pPr>
    </w:p>
    <w:p w:rsidR="0084675F" w:rsidRDefault="0084675F" w:rsidP="0084675F">
      <w:pPr>
        <w:spacing w:after="0"/>
        <w:jc w:val="center"/>
        <w:rPr>
          <w:rFonts w:ascii="Arial" w:hAnsi="Arial" w:cs="Arial"/>
          <w:b/>
          <w:sz w:val="22"/>
          <w:szCs w:val="22"/>
          <w:lang w:val="ru-RU"/>
        </w:rPr>
      </w:pPr>
      <w:r w:rsidRPr="00C27BFD">
        <w:rPr>
          <w:rFonts w:ascii="Arial" w:hAnsi="Arial" w:cs="Arial"/>
          <w:b/>
          <w:sz w:val="22"/>
          <w:szCs w:val="22"/>
          <w:lang w:val="ru-RU"/>
        </w:rPr>
        <w:t>Статья 8. Места нахождения и реквизиты Сторон</w:t>
      </w:r>
    </w:p>
    <w:p w:rsidR="00A03325" w:rsidRPr="00C27BFD" w:rsidRDefault="00A03325" w:rsidP="0084675F">
      <w:pPr>
        <w:spacing w:after="0"/>
        <w:jc w:val="center"/>
        <w:rPr>
          <w:rFonts w:ascii="Arial" w:hAnsi="Arial" w:cs="Arial"/>
          <w:b/>
          <w:sz w:val="22"/>
          <w:szCs w:val="22"/>
          <w:lang w:val="ru-RU"/>
        </w:rPr>
      </w:pPr>
    </w:p>
    <w:tbl>
      <w:tblPr>
        <w:tblW w:w="9606" w:type="dxa"/>
        <w:tblLayout w:type="fixed"/>
        <w:tblLook w:val="0000" w:firstRow="0" w:lastRow="0" w:firstColumn="0" w:lastColumn="0" w:noHBand="0" w:noVBand="0"/>
      </w:tblPr>
      <w:tblGrid>
        <w:gridCol w:w="4928"/>
        <w:gridCol w:w="4678"/>
      </w:tblGrid>
      <w:tr w:rsidR="0084675F" w:rsidRPr="00D44D2C" w:rsidTr="001C7C91">
        <w:tc>
          <w:tcPr>
            <w:tcW w:w="4928" w:type="dxa"/>
          </w:tcPr>
          <w:p w:rsidR="0084675F" w:rsidRPr="00C27BFD" w:rsidRDefault="0084675F" w:rsidP="0004423D">
            <w:pPr>
              <w:spacing w:after="0"/>
              <w:rPr>
                <w:rFonts w:ascii="Arial" w:hAnsi="Arial" w:cs="Arial"/>
                <w:b/>
                <w:sz w:val="22"/>
                <w:szCs w:val="22"/>
                <w:lang w:val="ru-RU"/>
              </w:rPr>
            </w:pPr>
            <w:r w:rsidRPr="00C27BFD">
              <w:rPr>
                <w:rFonts w:ascii="Arial" w:hAnsi="Arial" w:cs="Arial"/>
                <w:b/>
                <w:sz w:val="22"/>
                <w:szCs w:val="22"/>
                <w:lang w:val="ru-RU"/>
              </w:rPr>
              <w:t>Передающая сторона:</w:t>
            </w:r>
          </w:p>
          <w:p w:rsidR="00661070" w:rsidRDefault="00661070" w:rsidP="00661070">
            <w:pPr>
              <w:tabs>
                <w:tab w:val="left" w:pos="708"/>
                <w:tab w:val="left" w:pos="1416"/>
                <w:tab w:val="left" w:pos="2124"/>
                <w:tab w:val="left" w:pos="2832"/>
                <w:tab w:val="left" w:pos="3540"/>
                <w:tab w:val="left" w:pos="4248"/>
              </w:tabs>
              <w:spacing w:after="0"/>
              <w:rPr>
                <w:rFonts w:ascii="Arial" w:hAnsi="Arial" w:cs="Arial"/>
                <w:sz w:val="22"/>
                <w:szCs w:val="22"/>
                <w:lang w:val="ru-RU"/>
              </w:rPr>
            </w:pPr>
            <w:r>
              <w:rPr>
                <w:rFonts w:ascii="Arial" w:hAnsi="Arial" w:cs="Arial"/>
                <w:sz w:val="22"/>
                <w:szCs w:val="22"/>
                <w:lang w:val="ru-RU"/>
              </w:rPr>
              <w:t>Место нахождения:</w:t>
            </w:r>
          </w:p>
          <w:p w:rsidR="00661070" w:rsidRPr="00661070" w:rsidRDefault="00661070" w:rsidP="00661070">
            <w:pPr>
              <w:tabs>
                <w:tab w:val="left" w:pos="708"/>
                <w:tab w:val="left" w:pos="1416"/>
                <w:tab w:val="left" w:pos="2124"/>
                <w:tab w:val="left" w:pos="2832"/>
                <w:tab w:val="left" w:pos="3540"/>
                <w:tab w:val="left" w:pos="4248"/>
              </w:tabs>
              <w:spacing w:after="0"/>
              <w:rPr>
                <w:rFonts w:ascii="Arial" w:hAnsi="Arial" w:cs="Arial"/>
                <w:sz w:val="22"/>
                <w:szCs w:val="22"/>
                <w:lang w:val="ru-RU"/>
              </w:rPr>
            </w:pPr>
            <w:r w:rsidRPr="00661070">
              <w:rPr>
                <w:rFonts w:ascii="Arial" w:hAnsi="Arial" w:cs="Arial"/>
                <w:sz w:val="22"/>
                <w:szCs w:val="22"/>
                <w:lang w:val="ru-RU"/>
              </w:rPr>
              <w:t>666911, Иркутская обл., Бодайбинский р-н, р.п. Мамакан, ул. Красноармейская, д. 15.</w:t>
            </w:r>
          </w:p>
          <w:p w:rsidR="00661070" w:rsidRPr="00661070" w:rsidRDefault="00661070" w:rsidP="00661070">
            <w:pPr>
              <w:tabs>
                <w:tab w:val="left" w:pos="708"/>
                <w:tab w:val="left" w:pos="1416"/>
                <w:tab w:val="left" w:pos="2124"/>
                <w:tab w:val="left" w:pos="2832"/>
                <w:tab w:val="left" w:pos="3540"/>
                <w:tab w:val="left" w:pos="4248"/>
              </w:tabs>
              <w:spacing w:after="0"/>
              <w:rPr>
                <w:rFonts w:ascii="Arial" w:hAnsi="Arial" w:cs="Arial"/>
                <w:sz w:val="22"/>
                <w:szCs w:val="22"/>
                <w:lang w:val="ru-RU"/>
              </w:rPr>
            </w:pPr>
            <w:r w:rsidRPr="00661070">
              <w:rPr>
                <w:rFonts w:ascii="Arial" w:hAnsi="Arial" w:cs="Arial"/>
                <w:sz w:val="22"/>
                <w:szCs w:val="22"/>
                <w:lang w:val="ru-RU"/>
              </w:rPr>
              <w:t>ОГРН 1063802001340</w:t>
            </w:r>
          </w:p>
          <w:p w:rsidR="00661070" w:rsidRPr="00661070" w:rsidRDefault="00661070" w:rsidP="00661070">
            <w:pPr>
              <w:tabs>
                <w:tab w:val="left" w:pos="708"/>
                <w:tab w:val="left" w:pos="1416"/>
                <w:tab w:val="left" w:pos="2124"/>
                <w:tab w:val="left" w:pos="2832"/>
                <w:tab w:val="left" w:pos="3540"/>
                <w:tab w:val="left" w:pos="4248"/>
              </w:tabs>
              <w:spacing w:after="0"/>
              <w:rPr>
                <w:rFonts w:ascii="Arial" w:hAnsi="Arial" w:cs="Arial"/>
                <w:sz w:val="22"/>
                <w:szCs w:val="22"/>
                <w:lang w:val="ru-RU"/>
              </w:rPr>
            </w:pPr>
            <w:r w:rsidRPr="00661070">
              <w:rPr>
                <w:rFonts w:ascii="Arial" w:hAnsi="Arial" w:cs="Arial"/>
                <w:sz w:val="22"/>
                <w:szCs w:val="22"/>
                <w:lang w:val="ru-RU"/>
              </w:rPr>
              <w:t>ИНН 3802010707, КПП 380201001</w:t>
            </w:r>
          </w:p>
          <w:p w:rsidR="00661070" w:rsidRPr="00661070" w:rsidRDefault="00661070" w:rsidP="00661070">
            <w:pPr>
              <w:tabs>
                <w:tab w:val="left" w:pos="708"/>
                <w:tab w:val="left" w:pos="1416"/>
                <w:tab w:val="left" w:pos="2124"/>
                <w:tab w:val="left" w:pos="2832"/>
                <w:tab w:val="left" w:pos="3540"/>
                <w:tab w:val="left" w:pos="4248"/>
              </w:tabs>
              <w:spacing w:after="0"/>
              <w:rPr>
                <w:rFonts w:ascii="Arial" w:hAnsi="Arial" w:cs="Arial"/>
                <w:sz w:val="22"/>
                <w:szCs w:val="22"/>
                <w:lang w:val="ru-RU"/>
              </w:rPr>
            </w:pPr>
            <w:r w:rsidRPr="00661070">
              <w:rPr>
                <w:rFonts w:ascii="Arial" w:hAnsi="Arial" w:cs="Arial"/>
                <w:sz w:val="22"/>
                <w:szCs w:val="22"/>
                <w:lang w:val="ru-RU"/>
              </w:rPr>
              <w:t>Тел.: 8 (39561) 5-61-22</w:t>
            </w:r>
          </w:p>
          <w:p w:rsidR="00661070" w:rsidRPr="00661070" w:rsidRDefault="00661070" w:rsidP="00661070">
            <w:pPr>
              <w:tabs>
                <w:tab w:val="left" w:pos="708"/>
                <w:tab w:val="left" w:pos="1416"/>
                <w:tab w:val="left" w:pos="2124"/>
                <w:tab w:val="left" w:pos="2832"/>
                <w:tab w:val="left" w:pos="3540"/>
                <w:tab w:val="left" w:pos="4248"/>
              </w:tabs>
              <w:spacing w:after="0"/>
              <w:rPr>
                <w:rFonts w:ascii="Arial" w:hAnsi="Arial" w:cs="Arial"/>
                <w:sz w:val="22"/>
                <w:szCs w:val="22"/>
                <w:lang w:val="ru-RU"/>
              </w:rPr>
            </w:pPr>
            <w:r w:rsidRPr="00661070">
              <w:rPr>
                <w:rFonts w:ascii="Arial" w:hAnsi="Arial" w:cs="Arial"/>
                <w:sz w:val="22"/>
                <w:szCs w:val="22"/>
                <w:lang w:val="ru-RU"/>
              </w:rPr>
              <w:t>Е-</w:t>
            </w:r>
            <w:proofErr w:type="spellStart"/>
            <w:r w:rsidRPr="00661070">
              <w:rPr>
                <w:rFonts w:ascii="Arial" w:hAnsi="Arial" w:cs="Arial"/>
                <w:sz w:val="22"/>
                <w:szCs w:val="22"/>
                <w:lang w:val="ru-RU"/>
              </w:rPr>
              <w:t>mail</w:t>
            </w:r>
            <w:proofErr w:type="spellEnd"/>
            <w:r w:rsidRPr="00661070">
              <w:rPr>
                <w:rFonts w:ascii="Arial" w:hAnsi="Arial" w:cs="Arial"/>
                <w:sz w:val="22"/>
                <w:szCs w:val="22"/>
                <w:lang w:val="ru-RU"/>
              </w:rPr>
              <w:t xml:space="preserve">: info@mamges.ru   </w:t>
            </w:r>
          </w:p>
          <w:p w:rsidR="0084675F" w:rsidRPr="00C27BFD" w:rsidRDefault="0084675F" w:rsidP="0092067D">
            <w:pPr>
              <w:spacing w:after="0"/>
              <w:rPr>
                <w:rFonts w:ascii="Arial" w:hAnsi="Arial" w:cs="Arial"/>
                <w:sz w:val="22"/>
                <w:szCs w:val="22"/>
                <w:lang w:val="ru-RU"/>
              </w:rPr>
            </w:pPr>
          </w:p>
        </w:tc>
        <w:tc>
          <w:tcPr>
            <w:tcW w:w="4678" w:type="dxa"/>
          </w:tcPr>
          <w:p w:rsidR="00AF34CA" w:rsidRPr="00C27BFD" w:rsidRDefault="00AF34CA" w:rsidP="00AF34CA">
            <w:pPr>
              <w:pStyle w:val="11"/>
              <w:ind w:firstLine="0"/>
              <w:rPr>
                <w:rStyle w:val="ab"/>
                <w:b/>
                <w:bCs/>
              </w:rPr>
            </w:pPr>
            <w:r w:rsidRPr="00C27BFD">
              <w:rPr>
                <w:rStyle w:val="ab"/>
                <w:b/>
                <w:bCs/>
              </w:rPr>
              <w:t xml:space="preserve">Принимающая сторона: </w:t>
            </w:r>
          </w:p>
          <w:p w:rsidR="001972FE" w:rsidRPr="00D44D2C" w:rsidRDefault="001972FE" w:rsidP="001972FE">
            <w:pPr>
              <w:pStyle w:val="11"/>
              <w:ind w:firstLine="0"/>
            </w:pPr>
          </w:p>
          <w:p w:rsidR="0084675F" w:rsidRPr="00D44D2C" w:rsidRDefault="0084675F" w:rsidP="00AF34CA">
            <w:pPr>
              <w:spacing w:after="0"/>
              <w:rPr>
                <w:rFonts w:ascii="Arial" w:hAnsi="Arial" w:cs="Arial"/>
                <w:sz w:val="22"/>
                <w:szCs w:val="22"/>
                <w:lang w:val="ru-RU"/>
              </w:rPr>
            </w:pPr>
          </w:p>
        </w:tc>
      </w:tr>
      <w:tr w:rsidR="0084675F" w:rsidRPr="00C27BFD" w:rsidTr="001C7C91">
        <w:tc>
          <w:tcPr>
            <w:tcW w:w="9606" w:type="dxa"/>
            <w:gridSpan w:val="2"/>
          </w:tcPr>
          <w:p w:rsidR="00A03325" w:rsidRPr="00D44D2C" w:rsidRDefault="00A03325" w:rsidP="0004423D">
            <w:pPr>
              <w:spacing w:after="0"/>
              <w:jc w:val="center"/>
              <w:rPr>
                <w:rFonts w:ascii="Arial" w:hAnsi="Arial" w:cs="Arial"/>
                <w:b/>
                <w:bCs/>
                <w:sz w:val="22"/>
                <w:szCs w:val="22"/>
                <w:lang w:val="ru-RU"/>
              </w:rPr>
            </w:pPr>
          </w:p>
          <w:p w:rsidR="0084675F" w:rsidRDefault="00064A8A" w:rsidP="0004423D">
            <w:pPr>
              <w:spacing w:after="0"/>
              <w:jc w:val="center"/>
              <w:rPr>
                <w:rFonts w:ascii="Arial" w:hAnsi="Arial" w:cs="Arial"/>
                <w:b/>
                <w:bCs/>
                <w:sz w:val="22"/>
                <w:szCs w:val="22"/>
                <w:lang w:val="ru-RU"/>
              </w:rPr>
            </w:pPr>
            <w:r>
              <w:rPr>
                <w:rFonts w:ascii="Arial" w:hAnsi="Arial" w:cs="Arial"/>
                <w:b/>
                <w:bCs/>
                <w:sz w:val="22"/>
                <w:szCs w:val="22"/>
                <w:lang w:val="ru-RU"/>
              </w:rPr>
              <w:t>П</w:t>
            </w:r>
            <w:r w:rsidR="0084675F" w:rsidRPr="00C27BFD">
              <w:rPr>
                <w:rFonts w:ascii="Arial" w:hAnsi="Arial" w:cs="Arial"/>
                <w:b/>
                <w:bCs/>
                <w:sz w:val="22"/>
                <w:szCs w:val="22"/>
                <w:lang w:val="ru-RU"/>
              </w:rPr>
              <w:t xml:space="preserve">одписи </w:t>
            </w:r>
            <w:r>
              <w:rPr>
                <w:rFonts w:ascii="Arial" w:hAnsi="Arial" w:cs="Arial"/>
                <w:b/>
                <w:bCs/>
                <w:sz w:val="22"/>
                <w:szCs w:val="22"/>
                <w:lang w:val="ru-RU"/>
              </w:rPr>
              <w:t>С</w:t>
            </w:r>
            <w:r w:rsidR="0084675F" w:rsidRPr="00C27BFD">
              <w:rPr>
                <w:rFonts w:ascii="Arial" w:hAnsi="Arial" w:cs="Arial"/>
                <w:b/>
                <w:bCs/>
                <w:sz w:val="22"/>
                <w:szCs w:val="22"/>
                <w:lang w:val="ru-RU"/>
              </w:rPr>
              <w:t>торон:</w:t>
            </w:r>
          </w:p>
          <w:p w:rsidR="00A03325" w:rsidRPr="00C27BFD" w:rsidRDefault="00A03325" w:rsidP="0004423D">
            <w:pPr>
              <w:spacing w:after="0"/>
              <w:jc w:val="center"/>
              <w:rPr>
                <w:rFonts w:ascii="Arial" w:hAnsi="Arial" w:cs="Arial"/>
                <w:b/>
                <w:sz w:val="22"/>
                <w:szCs w:val="22"/>
                <w:lang w:val="ru-RU"/>
              </w:rPr>
            </w:pPr>
          </w:p>
        </w:tc>
      </w:tr>
      <w:tr w:rsidR="0084675F" w:rsidRPr="00C27BFD" w:rsidTr="001C7C91">
        <w:tc>
          <w:tcPr>
            <w:tcW w:w="4928" w:type="dxa"/>
          </w:tcPr>
          <w:p w:rsidR="0084675F" w:rsidRPr="00C27BFD" w:rsidRDefault="0084675F" w:rsidP="0004423D">
            <w:pPr>
              <w:spacing w:after="0"/>
              <w:rPr>
                <w:rFonts w:ascii="Arial" w:hAnsi="Arial" w:cs="Arial"/>
                <w:b/>
                <w:sz w:val="22"/>
                <w:szCs w:val="22"/>
                <w:lang w:val="ru-RU"/>
              </w:rPr>
            </w:pPr>
            <w:proofErr w:type="spellStart"/>
            <w:r w:rsidRPr="00C27BFD">
              <w:rPr>
                <w:rFonts w:ascii="Arial" w:hAnsi="Arial" w:cs="Arial"/>
                <w:b/>
                <w:sz w:val="22"/>
                <w:szCs w:val="22"/>
              </w:rPr>
              <w:t>От</w:t>
            </w:r>
            <w:proofErr w:type="spellEnd"/>
            <w:r w:rsidRPr="00C27BFD">
              <w:rPr>
                <w:rFonts w:ascii="Arial" w:hAnsi="Arial" w:cs="Arial"/>
                <w:b/>
                <w:sz w:val="22"/>
                <w:szCs w:val="22"/>
              </w:rPr>
              <w:t xml:space="preserve"> </w:t>
            </w:r>
            <w:proofErr w:type="spellStart"/>
            <w:r w:rsidRPr="00C27BFD">
              <w:rPr>
                <w:rFonts w:ascii="Arial" w:hAnsi="Arial" w:cs="Arial"/>
                <w:b/>
                <w:sz w:val="22"/>
                <w:szCs w:val="22"/>
              </w:rPr>
              <w:t>Передающей</w:t>
            </w:r>
            <w:proofErr w:type="spellEnd"/>
            <w:r w:rsidRPr="00C27BFD">
              <w:rPr>
                <w:rFonts w:ascii="Arial" w:hAnsi="Arial" w:cs="Arial"/>
                <w:b/>
                <w:sz w:val="22"/>
                <w:szCs w:val="22"/>
              </w:rPr>
              <w:t xml:space="preserve"> стороны:</w:t>
            </w:r>
          </w:p>
        </w:tc>
        <w:tc>
          <w:tcPr>
            <w:tcW w:w="4678" w:type="dxa"/>
          </w:tcPr>
          <w:p w:rsidR="0084675F" w:rsidRPr="00C27BFD" w:rsidRDefault="0084675F" w:rsidP="0004423D">
            <w:pPr>
              <w:spacing w:after="0"/>
              <w:rPr>
                <w:rFonts w:ascii="Arial" w:hAnsi="Arial" w:cs="Arial"/>
                <w:b/>
                <w:sz w:val="22"/>
                <w:szCs w:val="22"/>
                <w:lang w:val="ru-RU"/>
              </w:rPr>
            </w:pPr>
            <w:proofErr w:type="spellStart"/>
            <w:r w:rsidRPr="00C27BFD">
              <w:rPr>
                <w:rFonts w:ascii="Arial" w:hAnsi="Arial" w:cs="Arial"/>
                <w:b/>
                <w:sz w:val="22"/>
                <w:szCs w:val="22"/>
              </w:rPr>
              <w:t>От</w:t>
            </w:r>
            <w:proofErr w:type="spellEnd"/>
            <w:r w:rsidRPr="00C27BFD">
              <w:rPr>
                <w:rFonts w:ascii="Arial" w:hAnsi="Arial" w:cs="Arial"/>
                <w:b/>
                <w:sz w:val="22"/>
                <w:szCs w:val="22"/>
              </w:rPr>
              <w:t xml:space="preserve"> </w:t>
            </w:r>
            <w:proofErr w:type="spellStart"/>
            <w:r w:rsidRPr="00C27BFD">
              <w:rPr>
                <w:rFonts w:ascii="Arial" w:hAnsi="Arial" w:cs="Arial"/>
                <w:b/>
                <w:sz w:val="22"/>
                <w:szCs w:val="22"/>
              </w:rPr>
              <w:t>Принимающей</w:t>
            </w:r>
            <w:proofErr w:type="spellEnd"/>
            <w:r w:rsidRPr="00C27BFD">
              <w:rPr>
                <w:rFonts w:ascii="Arial" w:hAnsi="Arial" w:cs="Arial"/>
                <w:b/>
                <w:sz w:val="22"/>
                <w:szCs w:val="22"/>
              </w:rPr>
              <w:t xml:space="preserve"> стороны:</w:t>
            </w:r>
          </w:p>
        </w:tc>
      </w:tr>
      <w:tr w:rsidR="0084675F" w:rsidRPr="00A03325" w:rsidTr="001C7C91">
        <w:tc>
          <w:tcPr>
            <w:tcW w:w="4928" w:type="dxa"/>
          </w:tcPr>
          <w:p w:rsidR="0092067D" w:rsidRPr="00C27BFD" w:rsidRDefault="0092067D" w:rsidP="0092067D">
            <w:pPr>
              <w:spacing w:after="0" w:line="240" w:lineRule="auto"/>
              <w:ind w:left="-6"/>
              <w:rPr>
                <w:rFonts w:ascii="Arial" w:eastAsia="Times New Roman" w:hAnsi="Arial" w:cs="Arial"/>
                <w:bCs/>
                <w:sz w:val="22"/>
                <w:szCs w:val="22"/>
                <w:lang w:val="ru-RU"/>
              </w:rPr>
            </w:pPr>
            <w:r w:rsidRPr="00C27BFD">
              <w:rPr>
                <w:rFonts w:ascii="Arial" w:eastAsia="Times New Roman" w:hAnsi="Arial" w:cs="Arial"/>
                <w:bCs/>
                <w:sz w:val="22"/>
                <w:szCs w:val="22"/>
                <w:lang w:val="ru-RU"/>
              </w:rPr>
              <w:t>Директор по производству</w:t>
            </w:r>
          </w:p>
          <w:p w:rsidR="0092067D" w:rsidRPr="00C27BFD" w:rsidRDefault="0092067D" w:rsidP="0092067D">
            <w:pPr>
              <w:spacing w:after="0" w:line="240" w:lineRule="auto"/>
              <w:ind w:left="-6"/>
              <w:rPr>
                <w:rFonts w:ascii="Arial" w:eastAsia="Times New Roman" w:hAnsi="Arial" w:cs="Arial"/>
                <w:bCs/>
                <w:sz w:val="22"/>
                <w:szCs w:val="22"/>
                <w:lang w:val="ru-RU"/>
              </w:rPr>
            </w:pPr>
            <w:r w:rsidRPr="00C27BFD">
              <w:rPr>
                <w:rFonts w:ascii="Arial" w:eastAsia="Times New Roman" w:hAnsi="Arial" w:cs="Arial"/>
                <w:bCs/>
                <w:sz w:val="22"/>
                <w:szCs w:val="22"/>
                <w:lang w:val="ru-RU"/>
              </w:rPr>
              <w:t>ООО «Полюс Проект»</w:t>
            </w:r>
          </w:p>
          <w:p w:rsidR="0084675F" w:rsidRDefault="0084675F" w:rsidP="0004423D">
            <w:pPr>
              <w:pStyle w:val="a3"/>
              <w:jc w:val="left"/>
              <w:rPr>
                <w:rFonts w:ascii="Arial" w:hAnsi="Arial" w:cs="Arial"/>
                <w:b w:val="0"/>
                <w:i/>
                <w:sz w:val="22"/>
                <w:szCs w:val="22"/>
              </w:rPr>
            </w:pPr>
          </w:p>
          <w:p w:rsidR="0006470B" w:rsidRPr="00C27BFD" w:rsidRDefault="0006470B" w:rsidP="0004423D">
            <w:pPr>
              <w:pStyle w:val="a3"/>
              <w:jc w:val="left"/>
              <w:rPr>
                <w:rFonts w:ascii="Arial" w:hAnsi="Arial" w:cs="Arial"/>
                <w:b w:val="0"/>
                <w:i/>
                <w:sz w:val="22"/>
                <w:szCs w:val="22"/>
              </w:rPr>
            </w:pPr>
          </w:p>
          <w:p w:rsidR="0084675F" w:rsidRPr="00C27BFD" w:rsidRDefault="0084675F" w:rsidP="0004423D">
            <w:pPr>
              <w:pStyle w:val="a3"/>
              <w:jc w:val="left"/>
              <w:rPr>
                <w:rFonts w:ascii="Arial" w:hAnsi="Arial" w:cs="Arial"/>
                <w:b w:val="0"/>
                <w:i/>
                <w:sz w:val="22"/>
                <w:szCs w:val="22"/>
              </w:rPr>
            </w:pPr>
            <w:r w:rsidRPr="00C27BFD">
              <w:rPr>
                <w:rFonts w:ascii="Arial" w:hAnsi="Arial" w:cs="Arial"/>
                <w:b w:val="0"/>
                <w:i/>
                <w:sz w:val="22"/>
                <w:szCs w:val="22"/>
              </w:rPr>
              <w:t xml:space="preserve">/____________/ </w:t>
            </w:r>
            <w:r w:rsidR="00064A8A" w:rsidRPr="00064A8A">
              <w:rPr>
                <w:rFonts w:ascii="Arial" w:hAnsi="Arial" w:cs="Arial"/>
                <w:b w:val="0"/>
                <w:i/>
                <w:sz w:val="22"/>
                <w:szCs w:val="22"/>
              </w:rPr>
              <w:t>Д.В. Гришак</w:t>
            </w:r>
            <w:r w:rsidRPr="00C27BFD">
              <w:rPr>
                <w:rFonts w:ascii="Arial" w:hAnsi="Arial" w:cs="Arial"/>
                <w:b w:val="0"/>
                <w:i/>
                <w:sz w:val="22"/>
                <w:szCs w:val="22"/>
              </w:rPr>
              <w:t xml:space="preserve">  </w:t>
            </w:r>
            <w:r w:rsidRPr="00C27BFD">
              <w:rPr>
                <w:rFonts w:ascii="Arial" w:hAnsi="Arial" w:cs="Arial"/>
                <w:b w:val="0"/>
                <w:i/>
                <w:sz w:val="22"/>
                <w:szCs w:val="22"/>
                <w:u w:val="single"/>
              </w:rPr>
              <w:t xml:space="preserve">                     </w:t>
            </w:r>
          </w:p>
          <w:p w:rsidR="0084675F" w:rsidRPr="00C27BFD" w:rsidRDefault="0084675F" w:rsidP="0004423D">
            <w:pPr>
              <w:pStyle w:val="a3"/>
              <w:jc w:val="left"/>
              <w:rPr>
                <w:rFonts w:ascii="Arial" w:hAnsi="Arial" w:cs="Arial"/>
                <w:b w:val="0"/>
                <w:i/>
                <w:sz w:val="22"/>
                <w:szCs w:val="22"/>
                <w:vertAlign w:val="superscript"/>
              </w:rPr>
            </w:pPr>
            <w:r w:rsidRPr="00C27BFD">
              <w:rPr>
                <w:rFonts w:ascii="Arial" w:hAnsi="Arial" w:cs="Arial"/>
                <w:b w:val="0"/>
                <w:i/>
                <w:sz w:val="22"/>
                <w:szCs w:val="22"/>
                <w:vertAlign w:val="superscript"/>
              </w:rPr>
              <w:t xml:space="preserve">   (подпись)    </w:t>
            </w:r>
            <w:r w:rsidR="00AF34CA" w:rsidRPr="00C27BFD">
              <w:rPr>
                <w:rFonts w:ascii="Arial" w:hAnsi="Arial" w:cs="Arial"/>
                <w:b w:val="0"/>
                <w:i/>
                <w:sz w:val="22"/>
                <w:szCs w:val="22"/>
                <w:vertAlign w:val="superscript"/>
              </w:rPr>
              <w:t xml:space="preserve">                               </w:t>
            </w:r>
          </w:p>
          <w:p w:rsidR="0084675F" w:rsidRPr="00C27BFD" w:rsidRDefault="00C27BFD" w:rsidP="0004423D">
            <w:pPr>
              <w:spacing w:after="0" w:line="240" w:lineRule="auto"/>
              <w:rPr>
                <w:rFonts w:ascii="Arial" w:hAnsi="Arial" w:cs="Arial"/>
                <w:b/>
                <w:sz w:val="22"/>
                <w:szCs w:val="22"/>
                <w:lang w:val="ru-RU"/>
              </w:rPr>
            </w:pPr>
            <w:proofErr w:type="spellStart"/>
            <w:r>
              <w:rPr>
                <w:rFonts w:ascii="Arial" w:hAnsi="Arial" w:cs="Arial"/>
                <w:i/>
                <w:sz w:val="22"/>
                <w:szCs w:val="22"/>
                <w:lang w:val="ru-RU"/>
              </w:rPr>
              <w:t>мп</w:t>
            </w:r>
            <w:proofErr w:type="spellEnd"/>
          </w:p>
        </w:tc>
        <w:tc>
          <w:tcPr>
            <w:tcW w:w="4678" w:type="dxa"/>
          </w:tcPr>
          <w:p w:rsidR="00AF34CA" w:rsidRPr="00C27BFD" w:rsidRDefault="00AF34CA" w:rsidP="0004423D">
            <w:pPr>
              <w:pStyle w:val="a3"/>
              <w:jc w:val="left"/>
              <w:rPr>
                <w:rFonts w:ascii="Arial" w:hAnsi="Arial" w:cs="Arial"/>
                <w:b w:val="0"/>
                <w:sz w:val="22"/>
                <w:szCs w:val="22"/>
              </w:rPr>
            </w:pPr>
            <w:r w:rsidRPr="00C27BFD">
              <w:rPr>
                <w:rFonts w:ascii="Arial" w:hAnsi="Arial" w:cs="Arial"/>
                <w:b w:val="0"/>
                <w:sz w:val="22"/>
                <w:szCs w:val="22"/>
              </w:rPr>
              <w:t>Генеральный директор</w:t>
            </w:r>
          </w:p>
          <w:p w:rsidR="00AF34CA" w:rsidRDefault="00AF34CA" w:rsidP="00AF34CA">
            <w:pPr>
              <w:pStyle w:val="a3"/>
              <w:jc w:val="left"/>
              <w:rPr>
                <w:rFonts w:ascii="Arial" w:eastAsia="Times New Roman" w:hAnsi="Arial" w:cs="Arial"/>
                <w:b w:val="0"/>
                <w:sz w:val="22"/>
                <w:szCs w:val="22"/>
              </w:rPr>
            </w:pPr>
          </w:p>
          <w:p w:rsidR="0006470B" w:rsidRPr="00C27BFD" w:rsidRDefault="0006470B" w:rsidP="00AF34CA">
            <w:pPr>
              <w:pStyle w:val="a3"/>
              <w:jc w:val="left"/>
              <w:rPr>
                <w:rFonts w:ascii="Arial" w:hAnsi="Arial" w:cs="Arial"/>
                <w:b w:val="0"/>
                <w:sz w:val="22"/>
                <w:szCs w:val="22"/>
              </w:rPr>
            </w:pPr>
          </w:p>
          <w:p w:rsidR="0084675F" w:rsidRPr="00C27BFD" w:rsidRDefault="0084675F" w:rsidP="0004423D">
            <w:pPr>
              <w:pStyle w:val="a3"/>
              <w:jc w:val="left"/>
              <w:rPr>
                <w:rFonts w:ascii="Arial" w:hAnsi="Arial" w:cs="Arial"/>
                <w:b w:val="0"/>
                <w:i/>
                <w:sz w:val="22"/>
                <w:szCs w:val="22"/>
              </w:rPr>
            </w:pPr>
          </w:p>
          <w:p w:rsidR="0084675F" w:rsidRPr="00C27BFD" w:rsidRDefault="0084675F" w:rsidP="0004423D">
            <w:pPr>
              <w:pStyle w:val="a3"/>
              <w:jc w:val="left"/>
              <w:rPr>
                <w:rFonts w:ascii="Arial" w:hAnsi="Arial" w:cs="Arial"/>
                <w:b w:val="0"/>
                <w:i/>
                <w:sz w:val="22"/>
                <w:szCs w:val="22"/>
              </w:rPr>
            </w:pPr>
            <w:r w:rsidRPr="00C27BFD">
              <w:rPr>
                <w:rFonts w:ascii="Arial" w:hAnsi="Arial" w:cs="Arial"/>
                <w:b w:val="0"/>
                <w:i/>
                <w:sz w:val="22"/>
                <w:szCs w:val="22"/>
              </w:rPr>
              <w:t xml:space="preserve">/____________/ </w:t>
            </w:r>
          </w:p>
          <w:p w:rsidR="0084675F" w:rsidRPr="00C27BFD" w:rsidRDefault="0084675F" w:rsidP="0004423D">
            <w:pPr>
              <w:pStyle w:val="a3"/>
              <w:jc w:val="left"/>
              <w:rPr>
                <w:rFonts w:ascii="Arial" w:hAnsi="Arial" w:cs="Arial"/>
                <w:b w:val="0"/>
                <w:i/>
                <w:sz w:val="22"/>
                <w:szCs w:val="22"/>
                <w:vertAlign w:val="superscript"/>
              </w:rPr>
            </w:pPr>
            <w:r w:rsidRPr="00C27BFD">
              <w:rPr>
                <w:rFonts w:ascii="Arial" w:hAnsi="Arial" w:cs="Arial"/>
                <w:b w:val="0"/>
                <w:i/>
                <w:sz w:val="22"/>
                <w:szCs w:val="22"/>
                <w:vertAlign w:val="superscript"/>
              </w:rPr>
              <w:t xml:space="preserve">         (подпись)   </w:t>
            </w:r>
            <w:r w:rsidR="00A03325">
              <w:rPr>
                <w:rFonts w:ascii="Arial" w:hAnsi="Arial" w:cs="Arial"/>
                <w:b w:val="0"/>
                <w:i/>
                <w:sz w:val="22"/>
                <w:szCs w:val="22"/>
                <w:vertAlign w:val="superscript"/>
              </w:rPr>
              <w:t xml:space="preserve">                         </w:t>
            </w:r>
          </w:p>
          <w:p w:rsidR="0084675F" w:rsidRPr="00C27BFD" w:rsidRDefault="00C27BFD" w:rsidP="0004423D">
            <w:pPr>
              <w:spacing w:after="0" w:line="240" w:lineRule="auto"/>
              <w:rPr>
                <w:rFonts w:ascii="Arial" w:hAnsi="Arial" w:cs="Arial"/>
                <w:b/>
                <w:sz w:val="22"/>
                <w:szCs w:val="22"/>
                <w:lang w:val="ru-RU"/>
              </w:rPr>
            </w:pPr>
            <w:proofErr w:type="spellStart"/>
            <w:r>
              <w:rPr>
                <w:rFonts w:ascii="Arial" w:hAnsi="Arial" w:cs="Arial"/>
                <w:i/>
                <w:sz w:val="22"/>
                <w:szCs w:val="22"/>
                <w:lang w:val="ru-RU"/>
              </w:rPr>
              <w:t>мп</w:t>
            </w:r>
            <w:proofErr w:type="spellEnd"/>
          </w:p>
        </w:tc>
      </w:tr>
    </w:tbl>
    <w:p w:rsidR="0084675F" w:rsidRPr="00C27BFD" w:rsidRDefault="0084675F" w:rsidP="0084675F">
      <w:pPr>
        <w:ind w:left="4248" w:hanging="4248"/>
        <w:jc w:val="center"/>
        <w:rPr>
          <w:rFonts w:ascii="Arial" w:hAnsi="Arial" w:cs="Arial"/>
          <w:sz w:val="22"/>
          <w:szCs w:val="22"/>
          <w:lang w:val="ru-RU"/>
        </w:rPr>
      </w:pPr>
    </w:p>
    <w:sectPr w:rsidR="0084675F" w:rsidRPr="00C27BFD" w:rsidSect="008D2B53">
      <w:footerReference w:type="default" r:id="rId7"/>
      <w:pgSz w:w="11906" w:h="16838" w:code="9"/>
      <w:pgMar w:top="851" w:right="849" w:bottom="909" w:left="1560"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CB" w:rsidRDefault="00AD7FCB" w:rsidP="008D2B53">
      <w:pPr>
        <w:spacing w:after="0" w:line="240" w:lineRule="auto"/>
      </w:pPr>
      <w:r>
        <w:separator/>
      </w:r>
    </w:p>
  </w:endnote>
  <w:endnote w:type="continuationSeparator" w:id="0">
    <w:p w:rsidR="00AD7FCB" w:rsidRDefault="00AD7FCB" w:rsidP="008D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14859"/>
      <w:docPartObj>
        <w:docPartGallery w:val="Page Numbers (Bottom of Page)"/>
        <w:docPartUnique/>
      </w:docPartObj>
    </w:sdtPr>
    <w:sdtContent>
      <w:p w:rsidR="008D2B53" w:rsidRDefault="008D2B53">
        <w:pPr>
          <w:pStyle w:val="af"/>
          <w:jc w:val="center"/>
        </w:pPr>
        <w:r>
          <w:fldChar w:fldCharType="begin"/>
        </w:r>
        <w:r>
          <w:instrText>PAGE   \* MERGEFORMAT</w:instrText>
        </w:r>
        <w:r>
          <w:fldChar w:fldCharType="separate"/>
        </w:r>
        <w:r w:rsidRPr="008D2B53">
          <w:rPr>
            <w:noProof/>
            <w:lang w:val="ru-RU"/>
          </w:rPr>
          <w:t>5</w:t>
        </w:r>
        <w:r>
          <w:fldChar w:fldCharType="end"/>
        </w:r>
      </w:p>
    </w:sdtContent>
  </w:sdt>
  <w:p w:rsidR="008D2B53" w:rsidRDefault="008D2B5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CB" w:rsidRDefault="00AD7FCB" w:rsidP="008D2B53">
      <w:pPr>
        <w:spacing w:after="0" w:line="240" w:lineRule="auto"/>
      </w:pPr>
      <w:r>
        <w:separator/>
      </w:r>
    </w:p>
  </w:footnote>
  <w:footnote w:type="continuationSeparator" w:id="0">
    <w:p w:rsidR="00AD7FCB" w:rsidRDefault="00AD7FCB" w:rsidP="008D2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7D3"/>
    <w:multiLevelType w:val="multilevel"/>
    <w:tmpl w:val="FA8EB548"/>
    <w:lvl w:ilvl="0">
      <w:start w:val="5"/>
      <w:numFmt w:val="decimal"/>
      <w:lvlText w:val="%1."/>
      <w:lvlJc w:val="left"/>
      <w:pPr>
        <w:tabs>
          <w:tab w:val="num" w:pos="660"/>
        </w:tabs>
        <w:ind w:left="660" w:hanging="660"/>
      </w:pPr>
      <w:rPr>
        <w:rFonts w:cs="Times New Roman" w:hint="default"/>
        <w:b/>
        <w:sz w:val="22"/>
      </w:rPr>
    </w:lvl>
    <w:lvl w:ilvl="1">
      <w:start w:val="3"/>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809033C"/>
    <w:multiLevelType w:val="multilevel"/>
    <w:tmpl w:val="EE84CCCA"/>
    <w:lvl w:ilvl="0">
      <w:start w:val="5"/>
      <w:numFmt w:val="decimal"/>
      <w:lvlText w:val="%1."/>
      <w:lvlJc w:val="left"/>
      <w:pPr>
        <w:ind w:left="0" w:firstLine="0"/>
      </w:pPr>
      <w:rPr>
        <w:rFonts w:hint="default"/>
      </w:rPr>
    </w:lvl>
    <w:lvl w:ilvl="1">
      <w:start w:val="2"/>
      <w:numFmt w:val="decimal"/>
      <w:lvlText w:val="%1.%2."/>
      <w:lvlJc w:val="left"/>
      <w:pPr>
        <w:ind w:left="0" w:firstLine="0"/>
      </w:pPr>
      <w:rPr>
        <w:rFonts w:ascii="Arial" w:eastAsia="Arial" w:hAnsi="Arial" w:cs="Arial" w:hint="default"/>
        <w:b/>
        <w:bCs/>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Arial" w:eastAsia="Arial" w:hAnsi="Arial" w:cs="Arial" w:hint="default"/>
        <w:b/>
        <w:bCs/>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F6D7793"/>
    <w:multiLevelType w:val="multilevel"/>
    <w:tmpl w:val="972047D0"/>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Arial" w:hAnsi="Arial" w:cs="Arial" w:hint="default"/>
        <w:b/>
        <w:i w:val="0"/>
        <w:sz w:val="22"/>
        <w:lang w:val="ru-RU"/>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FBE7CC9"/>
    <w:multiLevelType w:val="multilevel"/>
    <w:tmpl w:val="BE2665F0"/>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Arial" w:hAnsi="Arial" w:cs="Arial" w:hint="default"/>
        <w:b/>
        <w:i w:val="0"/>
        <w:sz w:val="24"/>
        <w:szCs w:val="24"/>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9"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0" w15:restartNumberingAfterBreak="0">
    <w:nsid w:val="746E6E4B"/>
    <w:multiLevelType w:val="multilevel"/>
    <w:tmpl w:val="ED928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7"/>
  </w:num>
  <w:num w:numId="3">
    <w:abstractNumId w:val="3"/>
  </w:num>
  <w:num w:numId="4">
    <w:abstractNumId w:val="4"/>
  </w:num>
  <w:num w:numId="5">
    <w:abstractNumId w:val="8"/>
  </w:num>
  <w:num w:numId="6">
    <w:abstractNumId w:val="2"/>
  </w:num>
  <w:num w:numId="7">
    <w:abstractNumId w:val="6"/>
  </w:num>
  <w:num w:numId="8">
    <w:abstractNumId w:val="10"/>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5F"/>
    <w:rsid w:val="0004423D"/>
    <w:rsid w:val="0006470B"/>
    <w:rsid w:val="00064A8A"/>
    <w:rsid w:val="00113BBA"/>
    <w:rsid w:val="00135A34"/>
    <w:rsid w:val="001972FE"/>
    <w:rsid w:val="00332B11"/>
    <w:rsid w:val="00387C63"/>
    <w:rsid w:val="003D1B24"/>
    <w:rsid w:val="00403306"/>
    <w:rsid w:val="0044054B"/>
    <w:rsid w:val="00453BE6"/>
    <w:rsid w:val="00661070"/>
    <w:rsid w:val="008051B1"/>
    <w:rsid w:val="00813C1E"/>
    <w:rsid w:val="0084675F"/>
    <w:rsid w:val="008C5735"/>
    <w:rsid w:val="008D2B53"/>
    <w:rsid w:val="008F42A1"/>
    <w:rsid w:val="0092067D"/>
    <w:rsid w:val="00983478"/>
    <w:rsid w:val="00A03325"/>
    <w:rsid w:val="00A178BC"/>
    <w:rsid w:val="00A56E02"/>
    <w:rsid w:val="00AD7FCB"/>
    <w:rsid w:val="00AE2EB8"/>
    <w:rsid w:val="00AF34CA"/>
    <w:rsid w:val="00B069BB"/>
    <w:rsid w:val="00BB695F"/>
    <w:rsid w:val="00C26970"/>
    <w:rsid w:val="00C27BFD"/>
    <w:rsid w:val="00D44D2C"/>
    <w:rsid w:val="00E16F36"/>
    <w:rsid w:val="00E91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46D247-A7C1-4613-84BA-A4F5F393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75F"/>
    <w:pPr>
      <w:spacing w:after="200" w:line="276" w:lineRule="auto"/>
    </w:pPr>
    <w:rPr>
      <w:rFonts w:ascii="Calibri" w:eastAsia="Calibri" w:hAnsi="Calibri" w:cs="Times New Roman"/>
      <w:sz w:val="24"/>
      <w:szCs w:val="24"/>
      <w:lang w:val="en-US"/>
    </w:rPr>
  </w:style>
  <w:style w:type="paragraph" w:styleId="1">
    <w:name w:val="heading 1"/>
    <w:basedOn w:val="a"/>
    <w:next w:val="a"/>
    <w:link w:val="10"/>
    <w:qFormat/>
    <w:rsid w:val="0084675F"/>
    <w:pPr>
      <w:keepNext/>
      <w:spacing w:after="0" w:line="240" w:lineRule="auto"/>
      <w:outlineLvl w:val="0"/>
    </w:pPr>
    <w:rPr>
      <w:rFonts w:ascii="Times New Roman" w:hAnsi="Times New Roman"/>
      <w:b/>
      <w:bCs/>
      <w:lang w:val="ru-RU" w:eastAsia="ru-RU"/>
    </w:rPr>
  </w:style>
  <w:style w:type="paragraph" w:styleId="2">
    <w:name w:val="heading 2"/>
    <w:basedOn w:val="a"/>
    <w:next w:val="a"/>
    <w:link w:val="20"/>
    <w:qFormat/>
    <w:rsid w:val="0084675F"/>
    <w:pPr>
      <w:keepNext/>
      <w:spacing w:after="0" w:line="240" w:lineRule="auto"/>
      <w:jc w:val="center"/>
      <w:outlineLvl w:val="1"/>
    </w:pPr>
    <w:rPr>
      <w:rFonts w:ascii="Times New Roman"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75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84675F"/>
    <w:rPr>
      <w:rFonts w:ascii="Times New Roman" w:eastAsia="Calibri" w:hAnsi="Times New Roman" w:cs="Times New Roman"/>
      <w:b/>
      <w:bCs/>
      <w:sz w:val="24"/>
      <w:szCs w:val="24"/>
      <w:lang w:eastAsia="ru-RU"/>
    </w:rPr>
  </w:style>
  <w:style w:type="paragraph" w:styleId="a3">
    <w:name w:val="Title"/>
    <w:basedOn w:val="a"/>
    <w:link w:val="a4"/>
    <w:qFormat/>
    <w:rsid w:val="0084675F"/>
    <w:pPr>
      <w:spacing w:after="0" w:line="240" w:lineRule="auto"/>
      <w:jc w:val="center"/>
    </w:pPr>
    <w:rPr>
      <w:rFonts w:ascii="Times New Roman" w:hAnsi="Times New Roman"/>
      <w:b/>
      <w:bCs/>
      <w:lang w:val="ru-RU" w:eastAsia="ru-RU"/>
    </w:rPr>
  </w:style>
  <w:style w:type="character" w:customStyle="1" w:styleId="a4">
    <w:name w:val="Заголовок Знак"/>
    <w:basedOn w:val="a0"/>
    <w:link w:val="a3"/>
    <w:rsid w:val="0084675F"/>
    <w:rPr>
      <w:rFonts w:ascii="Times New Roman" w:eastAsia="Calibri" w:hAnsi="Times New Roman" w:cs="Times New Roman"/>
      <w:b/>
      <w:bCs/>
      <w:sz w:val="24"/>
      <w:szCs w:val="24"/>
      <w:lang w:eastAsia="ru-RU"/>
    </w:rPr>
  </w:style>
  <w:style w:type="paragraph" w:styleId="a5">
    <w:name w:val="Body Text Indent"/>
    <w:basedOn w:val="a"/>
    <w:link w:val="a6"/>
    <w:rsid w:val="0084675F"/>
    <w:pPr>
      <w:spacing w:after="0" w:line="240" w:lineRule="auto"/>
      <w:ind w:left="480"/>
    </w:pPr>
    <w:rPr>
      <w:rFonts w:ascii="Times New Roman" w:hAnsi="Times New Roman"/>
      <w:lang w:val="ru-RU" w:eastAsia="ru-RU"/>
    </w:rPr>
  </w:style>
  <w:style w:type="character" w:customStyle="1" w:styleId="a6">
    <w:name w:val="Основной текст с отступом Знак"/>
    <w:basedOn w:val="a0"/>
    <w:link w:val="a5"/>
    <w:rsid w:val="0084675F"/>
    <w:rPr>
      <w:rFonts w:ascii="Times New Roman" w:eastAsia="Calibri" w:hAnsi="Times New Roman" w:cs="Times New Roman"/>
      <w:sz w:val="24"/>
      <w:szCs w:val="24"/>
      <w:lang w:eastAsia="ru-RU"/>
    </w:rPr>
  </w:style>
  <w:style w:type="paragraph" w:styleId="a7">
    <w:name w:val="Body Text"/>
    <w:basedOn w:val="a"/>
    <w:link w:val="a8"/>
    <w:rsid w:val="0084675F"/>
    <w:pPr>
      <w:spacing w:after="0" w:line="240" w:lineRule="auto"/>
      <w:ind w:right="-144"/>
    </w:pPr>
    <w:rPr>
      <w:rFonts w:ascii="Times New Roman" w:hAnsi="Times New Roman"/>
      <w:lang w:val="ru-RU" w:eastAsia="ru-RU"/>
    </w:rPr>
  </w:style>
  <w:style w:type="character" w:customStyle="1" w:styleId="a8">
    <w:name w:val="Основной текст Знак"/>
    <w:basedOn w:val="a0"/>
    <w:link w:val="a7"/>
    <w:rsid w:val="0084675F"/>
    <w:rPr>
      <w:rFonts w:ascii="Times New Roman" w:eastAsia="Calibri" w:hAnsi="Times New Roman" w:cs="Times New Roman"/>
      <w:sz w:val="24"/>
      <w:szCs w:val="24"/>
      <w:lang w:eastAsia="ru-RU"/>
    </w:rPr>
  </w:style>
  <w:style w:type="paragraph" w:styleId="a9">
    <w:name w:val="No Spacing"/>
    <w:uiPriority w:val="1"/>
    <w:qFormat/>
    <w:rsid w:val="0004423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92067D"/>
    <w:pPr>
      <w:ind w:left="720"/>
      <w:contextualSpacing/>
    </w:pPr>
  </w:style>
  <w:style w:type="character" w:customStyle="1" w:styleId="ab">
    <w:name w:val="Основной текст_"/>
    <w:basedOn w:val="a0"/>
    <w:link w:val="11"/>
    <w:rsid w:val="0092067D"/>
    <w:rPr>
      <w:rFonts w:ascii="Arial" w:eastAsia="Arial" w:hAnsi="Arial" w:cs="Arial"/>
    </w:rPr>
  </w:style>
  <w:style w:type="paragraph" w:customStyle="1" w:styleId="11">
    <w:name w:val="Основной текст1"/>
    <w:basedOn w:val="a"/>
    <w:link w:val="ab"/>
    <w:rsid w:val="0092067D"/>
    <w:pPr>
      <w:widowControl w:val="0"/>
      <w:spacing w:after="0"/>
      <w:ind w:firstLine="400"/>
    </w:pPr>
    <w:rPr>
      <w:rFonts w:ascii="Arial" w:eastAsia="Arial" w:hAnsi="Arial" w:cs="Arial"/>
      <w:sz w:val="22"/>
      <w:szCs w:val="22"/>
      <w:lang w:val="ru-RU"/>
    </w:rPr>
  </w:style>
  <w:style w:type="character" w:styleId="ac">
    <w:name w:val="Hyperlink"/>
    <w:basedOn w:val="a0"/>
    <w:uiPriority w:val="99"/>
    <w:unhideWhenUsed/>
    <w:rsid w:val="0092067D"/>
    <w:rPr>
      <w:color w:val="0563C1" w:themeColor="hyperlink"/>
      <w:u w:val="single"/>
    </w:rPr>
  </w:style>
  <w:style w:type="paragraph" w:styleId="ad">
    <w:name w:val="header"/>
    <w:basedOn w:val="a"/>
    <w:link w:val="ae"/>
    <w:uiPriority w:val="99"/>
    <w:unhideWhenUsed/>
    <w:rsid w:val="008D2B5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D2B53"/>
    <w:rPr>
      <w:rFonts w:ascii="Calibri" w:eastAsia="Calibri" w:hAnsi="Calibri" w:cs="Times New Roman"/>
      <w:sz w:val="24"/>
      <w:szCs w:val="24"/>
      <w:lang w:val="en-US"/>
    </w:rPr>
  </w:style>
  <w:style w:type="paragraph" w:styleId="af">
    <w:name w:val="footer"/>
    <w:basedOn w:val="a"/>
    <w:link w:val="af0"/>
    <w:uiPriority w:val="99"/>
    <w:unhideWhenUsed/>
    <w:rsid w:val="008D2B5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2B53"/>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4224">
      <w:bodyDiv w:val="1"/>
      <w:marLeft w:val="0"/>
      <w:marRight w:val="0"/>
      <w:marTop w:val="0"/>
      <w:marBottom w:val="0"/>
      <w:divBdr>
        <w:top w:val="none" w:sz="0" w:space="0" w:color="auto"/>
        <w:left w:val="none" w:sz="0" w:space="0" w:color="auto"/>
        <w:bottom w:val="none" w:sz="0" w:space="0" w:color="auto"/>
        <w:right w:val="none" w:sz="0" w:space="0" w:color="auto"/>
      </w:divBdr>
    </w:div>
    <w:div w:id="244919972">
      <w:bodyDiv w:val="1"/>
      <w:marLeft w:val="0"/>
      <w:marRight w:val="0"/>
      <w:marTop w:val="0"/>
      <w:marBottom w:val="0"/>
      <w:divBdr>
        <w:top w:val="none" w:sz="0" w:space="0" w:color="auto"/>
        <w:left w:val="none" w:sz="0" w:space="0" w:color="auto"/>
        <w:bottom w:val="none" w:sz="0" w:space="0" w:color="auto"/>
        <w:right w:val="none" w:sz="0" w:space="0" w:color="auto"/>
      </w:divBdr>
    </w:div>
    <w:div w:id="414473853">
      <w:bodyDiv w:val="1"/>
      <w:marLeft w:val="0"/>
      <w:marRight w:val="0"/>
      <w:marTop w:val="0"/>
      <w:marBottom w:val="0"/>
      <w:divBdr>
        <w:top w:val="none" w:sz="0" w:space="0" w:color="auto"/>
        <w:left w:val="none" w:sz="0" w:space="0" w:color="auto"/>
        <w:bottom w:val="none" w:sz="0" w:space="0" w:color="auto"/>
        <w:right w:val="none" w:sz="0" w:space="0" w:color="auto"/>
      </w:divBdr>
    </w:div>
    <w:div w:id="1287350115">
      <w:bodyDiv w:val="1"/>
      <w:marLeft w:val="0"/>
      <w:marRight w:val="0"/>
      <w:marTop w:val="0"/>
      <w:marBottom w:val="0"/>
      <w:divBdr>
        <w:top w:val="none" w:sz="0" w:space="0" w:color="auto"/>
        <w:left w:val="none" w:sz="0" w:space="0" w:color="auto"/>
        <w:bottom w:val="none" w:sz="0" w:space="0" w:color="auto"/>
        <w:right w:val="none" w:sz="0" w:space="0" w:color="auto"/>
      </w:divBdr>
    </w:div>
    <w:div w:id="137423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2029</Words>
  <Characters>11567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Polus Gold</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Бережных Сергей Александрович</dc:creator>
  <cp:keywords/>
  <dc:description/>
  <cp:lastModifiedBy>Бережных Сергей Александрович</cp:lastModifiedBy>
  <cp:revision>3</cp:revision>
  <dcterms:created xsi:type="dcterms:W3CDTF">2024-04-23T08:34:00Z</dcterms:created>
  <dcterms:modified xsi:type="dcterms:W3CDTF">2024-04-23T08:35:00Z</dcterms:modified>
</cp:coreProperties>
</file>