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5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739"/>
      </w:tblGrid>
      <w:tr w:rsidR="000103E8" w:rsidRPr="00425EF4" w14:paraId="22EC7372" w14:textId="77777777" w:rsidTr="004009AB">
        <w:tc>
          <w:tcPr>
            <w:tcW w:w="5812" w:type="dxa"/>
          </w:tcPr>
          <w:p w14:paraId="5B61FC4C" w14:textId="77777777" w:rsidR="000103E8" w:rsidRPr="0042746F" w:rsidRDefault="000103E8" w:rsidP="00716179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4739" w:type="dxa"/>
          </w:tcPr>
          <w:p w14:paraId="5918C806" w14:textId="77777777" w:rsidR="004009AB" w:rsidRPr="00425EF4" w:rsidRDefault="004009AB" w:rsidP="00716179">
            <w:pPr>
              <w:spacing w:line="36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>Приложение №1 к договору</w:t>
            </w:r>
          </w:p>
          <w:p w14:paraId="26BE74E9" w14:textId="77777777" w:rsidR="004009AB" w:rsidRPr="00425EF4" w:rsidRDefault="004009AB" w:rsidP="00716179">
            <w:pPr>
              <w:spacing w:line="360" w:lineRule="auto"/>
              <w:ind w:right="991"/>
              <w:rPr>
                <w:rFonts w:ascii="Times New Roman" w:hAnsi="Times New Roman" w:cs="Times New Roman"/>
                <w:sz w:val="24"/>
                <w:szCs w:val="24"/>
              </w:rPr>
            </w:pP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>МГЭС -</w:t>
            </w:r>
          </w:p>
          <w:p w14:paraId="7397C33E" w14:textId="77777777" w:rsidR="004009AB" w:rsidRPr="00425EF4" w:rsidRDefault="004009AB" w:rsidP="007161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 xml:space="preserve">от «___» __________2024г. </w:t>
            </w:r>
          </w:p>
          <w:p w14:paraId="202A0EFF" w14:textId="77777777" w:rsidR="004009AB" w:rsidRPr="00425EF4" w:rsidRDefault="004009AB" w:rsidP="007161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88E0EA7" w14:textId="77777777" w:rsidR="004009AB" w:rsidRPr="00425EF4" w:rsidRDefault="004009AB" w:rsidP="007161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4CD4D11E" w14:textId="77777777" w:rsidR="004009AB" w:rsidRPr="00425EF4" w:rsidRDefault="004009AB" w:rsidP="007161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E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Утверждаю:</w:t>
            </w:r>
          </w:p>
          <w:p w14:paraId="1B674B6F" w14:textId="77777777" w:rsidR="004009AB" w:rsidRPr="00425EF4" w:rsidRDefault="004009AB" w:rsidP="007161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E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 АО «МГЭС»</w:t>
            </w:r>
          </w:p>
          <w:p w14:paraId="64C5AB80" w14:textId="77777777" w:rsidR="004009AB" w:rsidRPr="00425EF4" w:rsidRDefault="004009AB" w:rsidP="007161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E5146F6" w14:textId="77777777" w:rsidR="004009AB" w:rsidRPr="00425EF4" w:rsidRDefault="004009AB" w:rsidP="007161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25EF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_______________Гришак Д.В.</w:t>
            </w:r>
          </w:p>
          <w:p w14:paraId="5F1C0FB3" w14:textId="77777777" w:rsidR="004009AB" w:rsidRPr="00425EF4" w:rsidRDefault="004009AB" w:rsidP="007161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293390B" w14:textId="77777777" w:rsidR="004009AB" w:rsidRPr="00425EF4" w:rsidRDefault="004009AB" w:rsidP="00716179">
            <w:pPr>
              <w:shd w:val="clear" w:color="auto" w:fill="FFFFFF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>«___» _____________2024г.</w:t>
            </w:r>
          </w:p>
          <w:p w14:paraId="75002DDD" w14:textId="77777777" w:rsidR="000103E8" w:rsidRPr="00425EF4" w:rsidRDefault="000103E8" w:rsidP="007161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4158F23" w14:textId="77777777" w:rsidR="000103E8" w:rsidRPr="00425EF4" w:rsidRDefault="000103E8" w:rsidP="00716179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2A2130CB" w14:textId="77777777" w:rsidR="000103E8" w:rsidRPr="00425EF4" w:rsidRDefault="000103E8" w:rsidP="00716179">
      <w:pPr>
        <w:spacing w:line="360" w:lineRule="auto"/>
        <w:rPr>
          <w:rFonts w:ascii="Times New Roman" w:hAnsi="Times New Roman" w:cs="Times New Roman"/>
          <w:b/>
          <w:sz w:val="24"/>
        </w:rPr>
      </w:pPr>
    </w:p>
    <w:p w14:paraId="5659B7FB" w14:textId="77777777" w:rsidR="000103E8" w:rsidRPr="00425EF4" w:rsidRDefault="000103E8" w:rsidP="00716179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25EF4">
        <w:rPr>
          <w:rFonts w:ascii="Times New Roman" w:hAnsi="Times New Roman" w:cs="Times New Roman"/>
          <w:b/>
          <w:sz w:val="24"/>
        </w:rPr>
        <w:t>ТЕХНИЧЕСКИЕ ТРЕБОВАНИЯ</w:t>
      </w:r>
    </w:p>
    <w:p w14:paraId="4AF40906" w14:textId="77777777" w:rsidR="008905AB" w:rsidRPr="00425EF4" w:rsidRDefault="000103E8" w:rsidP="0071617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на </w:t>
      </w:r>
      <w:r w:rsidR="004009AB" w:rsidRPr="00425EF4">
        <w:rPr>
          <w:rFonts w:ascii="Times New Roman" w:hAnsi="Times New Roman" w:cs="Times New Roman"/>
          <w:sz w:val="24"/>
        </w:rPr>
        <w:t xml:space="preserve">выполнение </w:t>
      </w:r>
      <w:r w:rsidR="004009AB" w:rsidRPr="00425EF4">
        <w:rPr>
          <w:rFonts w:ascii="Times New Roman" w:eastAsia="Calibri" w:hAnsi="Times New Roman" w:cs="Times New Roman"/>
          <w:sz w:val="24"/>
          <w:szCs w:val="24"/>
        </w:rPr>
        <w:t>демонтажных работ, поставку оборудования, проведение строительно-монтажных работ по замене насосов осушения и дренажа</w:t>
      </w:r>
      <w:r w:rsidR="00792671" w:rsidRPr="00425EF4">
        <w:rPr>
          <w:rFonts w:ascii="Times New Roman" w:hAnsi="Times New Roman" w:cs="Times New Roman"/>
          <w:sz w:val="24"/>
        </w:rPr>
        <w:t xml:space="preserve"> </w:t>
      </w:r>
    </w:p>
    <w:p w14:paraId="0F0B1A27" w14:textId="77777777" w:rsidR="000103E8" w:rsidRPr="00425EF4" w:rsidRDefault="000103E8" w:rsidP="00716179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Мамаканской ГЭС</w:t>
      </w:r>
    </w:p>
    <w:p w14:paraId="37F6FE05" w14:textId="77777777" w:rsidR="008905AB" w:rsidRPr="00425EF4" w:rsidRDefault="008905AB" w:rsidP="00716179">
      <w:pPr>
        <w:spacing w:line="360" w:lineRule="auto"/>
        <w:jc w:val="center"/>
        <w:rPr>
          <w:rFonts w:ascii="Times New Roman" w:hAnsi="Times New Roman" w:cs="Times New Roman"/>
          <w:sz w:val="24"/>
        </w:rPr>
      </w:pPr>
    </w:p>
    <w:p w14:paraId="197BD3F8" w14:textId="77777777" w:rsidR="000103E8" w:rsidRPr="00425EF4" w:rsidRDefault="000103E8" w:rsidP="0071617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Лот №…</w:t>
      </w:r>
    </w:p>
    <w:p w14:paraId="3E7F95E1" w14:textId="77777777" w:rsidR="000F0089" w:rsidRPr="00425EF4" w:rsidRDefault="000F0089" w:rsidP="00716179">
      <w:pPr>
        <w:spacing w:line="360" w:lineRule="auto"/>
        <w:rPr>
          <w:rFonts w:ascii="Times New Roman" w:hAnsi="Times New Roman" w:cs="Times New Roman"/>
          <w:sz w:val="24"/>
        </w:rPr>
      </w:pPr>
    </w:p>
    <w:p w14:paraId="3FA5A8D6" w14:textId="77777777" w:rsidR="000F0089" w:rsidRPr="00425EF4" w:rsidRDefault="000F0089" w:rsidP="00716179">
      <w:pPr>
        <w:spacing w:line="360" w:lineRule="auto"/>
        <w:rPr>
          <w:rFonts w:ascii="Times New Roman" w:hAnsi="Times New Roman" w:cs="Times New Roman"/>
          <w:sz w:val="24"/>
        </w:rPr>
      </w:pPr>
    </w:p>
    <w:p w14:paraId="514AFA40" w14:textId="77777777" w:rsidR="000F0089" w:rsidRPr="00425EF4" w:rsidRDefault="000F0089" w:rsidP="00716179">
      <w:pPr>
        <w:spacing w:line="360" w:lineRule="auto"/>
        <w:rPr>
          <w:rFonts w:ascii="Times New Roman" w:hAnsi="Times New Roman" w:cs="Times New Roman"/>
          <w:sz w:val="24"/>
        </w:rPr>
      </w:pPr>
    </w:p>
    <w:p w14:paraId="446F414A" w14:textId="77777777" w:rsidR="000F0089" w:rsidRPr="00425EF4" w:rsidRDefault="000F0089" w:rsidP="00716179">
      <w:pPr>
        <w:spacing w:line="360" w:lineRule="auto"/>
        <w:rPr>
          <w:rFonts w:ascii="Times New Roman" w:hAnsi="Times New Roman" w:cs="Times New Roman"/>
          <w:sz w:val="24"/>
        </w:rPr>
      </w:pPr>
    </w:p>
    <w:p w14:paraId="7B289E21" w14:textId="77777777" w:rsidR="000F0089" w:rsidRPr="00425EF4" w:rsidRDefault="000F0089" w:rsidP="00716179">
      <w:pPr>
        <w:spacing w:line="360" w:lineRule="auto"/>
        <w:rPr>
          <w:rFonts w:ascii="Times New Roman" w:hAnsi="Times New Roman" w:cs="Times New Roman"/>
          <w:sz w:val="24"/>
        </w:rPr>
      </w:pPr>
    </w:p>
    <w:p w14:paraId="6047478E" w14:textId="77777777" w:rsidR="00960D42" w:rsidRPr="00425EF4" w:rsidRDefault="00960D42" w:rsidP="00716179">
      <w:pPr>
        <w:spacing w:line="360" w:lineRule="auto"/>
        <w:rPr>
          <w:rFonts w:ascii="Times New Roman" w:hAnsi="Times New Roman" w:cs="Times New Roman"/>
          <w:sz w:val="24"/>
        </w:rPr>
      </w:pPr>
    </w:p>
    <w:p w14:paraId="2990FE42" w14:textId="77777777" w:rsidR="004009AB" w:rsidRPr="00425EF4" w:rsidRDefault="004009AB" w:rsidP="00716179">
      <w:pPr>
        <w:spacing w:line="360" w:lineRule="auto"/>
        <w:rPr>
          <w:rFonts w:ascii="Times New Roman" w:hAnsi="Times New Roman" w:cs="Times New Roman"/>
          <w:sz w:val="24"/>
        </w:rPr>
      </w:pPr>
    </w:p>
    <w:p w14:paraId="3A77047E" w14:textId="77777777" w:rsidR="000103E8" w:rsidRPr="00425EF4" w:rsidRDefault="000103E8" w:rsidP="0071617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п. </w:t>
      </w:r>
      <w:proofErr w:type="spellStart"/>
      <w:r w:rsidRPr="00425EF4">
        <w:rPr>
          <w:rFonts w:ascii="Times New Roman" w:hAnsi="Times New Roman" w:cs="Times New Roman"/>
          <w:sz w:val="24"/>
        </w:rPr>
        <w:t>Мамакан</w:t>
      </w:r>
      <w:proofErr w:type="spellEnd"/>
    </w:p>
    <w:p w14:paraId="02F41970" w14:textId="77777777" w:rsidR="005D66CD" w:rsidRPr="00425EF4" w:rsidRDefault="00CF1A63" w:rsidP="00716179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202</w:t>
      </w:r>
      <w:r w:rsidR="002E5C47" w:rsidRPr="00425EF4">
        <w:rPr>
          <w:rFonts w:ascii="Times New Roman" w:hAnsi="Times New Roman" w:cs="Times New Roman"/>
          <w:sz w:val="24"/>
        </w:rPr>
        <w:t>4</w:t>
      </w:r>
      <w:r w:rsidRPr="00425EF4">
        <w:rPr>
          <w:rFonts w:ascii="Times New Roman" w:hAnsi="Times New Roman" w:cs="Times New Roman"/>
          <w:sz w:val="24"/>
        </w:rPr>
        <w:t xml:space="preserve"> </w:t>
      </w:r>
      <w:r w:rsidR="000103E8" w:rsidRPr="00425EF4">
        <w:rPr>
          <w:rFonts w:ascii="Times New Roman" w:hAnsi="Times New Roman" w:cs="Times New Roman"/>
          <w:sz w:val="24"/>
        </w:rPr>
        <w:t>г</w:t>
      </w:r>
      <w:r w:rsidR="00F562F0" w:rsidRPr="00425EF4">
        <w:rPr>
          <w:rFonts w:ascii="Times New Roman" w:hAnsi="Times New Roman" w:cs="Times New Roman"/>
          <w:sz w:val="24"/>
        </w:rPr>
        <w:t>.</w:t>
      </w:r>
      <w:r w:rsidR="000103E8" w:rsidRPr="00425EF4">
        <w:rPr>
          <w:rFonts w:ascii="Times New Roman" w:hAnsi="Times New Roman" w:cs="Times New Roman"/>
          <w:sz w:val="24"/>
        </w:rPr>
        <w:t xml:space="preserve"> </w:t>
      </w:r>
      <w:r w:rsidR="005D66CD" w:rsidRPr="00425EF4">
        <w:rPr>
          <w:rFonts w:ascii="Times New Roman" w:hAnsi="Times New Roman" w:cs="Times New Roman"/>
          <w:sz w:val="24"/>
        </w:rPr>
        <w:br w:type="page"/>
      </w:r>
    </w:p>
    <w:sdt>
      <w:sdtPr>
        <w:id w:val="8427499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8091FC" w14:textId="77777777" w:rsidR="00960D42" w:rsidRPr="00425EF4" w:rsidRDefault="00960D42" w:rsidP="00716179">
          <w:pPr>
            <w:rPr>
              <w:rFonts w:ascii="Times New Roman" w:hAnsi="Times New Roman" w:cs="Times New Roman"/>
              <w:b/>
              <w:sz w:val="24"/>
            </w:rPr>
          </w:pPr>
          <w:r w:rsidRPr="00425EF4">
            <w:rPr>
              <w:rFonts w:ascii="Times New Roman" w:hAnsi="Times New Roman" w:cs="Times New Roman"/>
              <w:b/>
              <w:sz w:val="24"/>
            </w:rPr>
            <w:t>СОДЕРЖАНИЕ</w:t>
          </w:r>
        </w:p>
        <w:p w14:paraId="046D6883" w14:textId="77777777" w:rsidR="00425EF4" w:rsidRDefault="00960D42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r w:rsidRPr="00425EF4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25EF4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425EF4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61234631" w:history="1">
            <w:r w:rsidR="00425EF4"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1.</w:t>
            </w:r>
            <w:r w:rsidR="00425EF4">
              <w:rPr>
                <w:rFonts w:eastAsiaTheme="minorEastAsia"/>
                <w:noProof/>
                <w:lang w:eastAsia="ru-RU"/>
              </w:rPr>
              <w:tab/>
            </w:r>
            <w:r w:rsidR="00425EF4"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НАИМЕНОВАНИЕ ЗАКУПАЕМОЙ ПРОДУКЦИИ</w:t>
            </w:r>
            <w:r w:rsidR="00425EF4">
              <w:rPr>
                <w:noProof/>
                <w:webHidden/>
              </w:rPr>
              <w:tab/>
            </w:r>
            <w:r w:rsidR="00425EF4">
              <w:rPr>
                <w:noProof/>
                <w:webHidden/>
              </w:rPr>
              <w:fldChar w:fldCharType="begin"/>
            </w:r>
            <w:r w:rsidR="00425EF4">
              <w:rPr>
                <w:noProof/>
                <w:webHidden/>
              </w:rPr>
              <w:instrText xml:space="preserve"> PAGEREF _Toc161234631 \h </w:instrText>
            </w:r>
            <w:r w:rsidR="00425EF4">
              <w:rPr>
                <w:noProof/>
                <w:webHidden/>
              </w:rPr>
            </w:r>
            <w:r w:rsidR="00425EF4">
              <w:rPr>
                <w:noProof/>
                <w:webHidden/>
              </w:rPr>
              <w:fldChar w:fldCharType="separate"/>
            </w:r>
            <w:r w:rsidR="00425EF4">
              <w:rPr>
                <w:noProof/>
                <w:webHidden/>
              </w:rPr>
              <w:t>3</w:t>
            </w:r>
            <w:r w:rsidR="00425EF4">
              <w:rPr>
                <w:noProof/>
                <w:webHidden/>
              </w:rPr>
              <w:fldChar w:fldCharType="end"/>
            </w:r>
          </w:hyperlink>
        </w:p>
        <w:p w14:paraId="744F2CA6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32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ЗАКАЗЧИК (ПОДРАЗДЕЛЕНИЕ ЗАКАЗЧИКА)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70CBF3" w14:textId="77777777" w:rsidR="00425EF4" w:rsidRDefault="00425EF4" w:rsidP="00716179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33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2.1.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Заказчик 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4CF5A1" w14:textId="77777777" w:rsidR="00425EF4" w:rsidRDefault="00425EF4" w:rsidP="00716179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34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2.2.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Генеральный проектировщик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977FED9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35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ЦЕЛИ И ЗАДАЧИ. СУЩЕСТВУЮЩЕЕ ПОЛОЖЕНИЕ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78B11B" w14:textId="77777777" w:rsidR="00425EF4" w:rsidRDefault="00425EF4" w:rsidP="00716179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36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3.1.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Цель выполнения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02F56B1" w14:textId="77777777" w:rsidR="00425EF4" w:rsidRDefault="00425EF4" w:rsidP="00716179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37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3.2.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Задачи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1D7DC6" w14:textId="77777777" w:rsidR="00425EF4" w:rsidRDefault="00425EF4" w:rsidP="00716179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38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3.3.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Существующее положение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6ED49F" w14:textId="77777777" w:rsidR="00425EF4" w:rsidRDefault="00425EF4" w:rsidP="00716179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39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3.4.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Основание на закупку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DF9A60" w14:textId="77777777" w:rsidR="00425EF4" w:rsidRDefault="00425EF4" w:rsidP="00716179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40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3.5.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Перечень объектов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3231B7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41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К ВЫПОЛНЕНИЮ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0A9EEFB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42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5.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НАДЁЖНОСТИ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1E130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43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6.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СРОКИ ПОСТАВКИ ОБОРУДОВАНИЯ, ВЫПОЛНЕНИЯ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68B3AC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44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7.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ИНЫЕ УСЛОВИЯ ПОСТАВКИ ОБОРУДОВАНИЯ, ВЫПОЛНЕНИЯ РАБОТ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C1A107" w14:textId="77777777" w:rsidR="00425EF4" w:rsidRDefault="00425EF4" w:rsidP="00716179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45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7.1.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к изготовлению и поставке 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4B77B1" w14:textId="77777777" w:rsidR="00425EF4" w:rsidRDefault="00425EF4" w:rsidP="00716179">
          <w:pPr>
            <w:pStyle w:val="2"/>
            <w:tabs>
              <w:tab w:val="left" w:pos="88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46" w:history="1">
            <w:r w:rsidRPr="00366C0F">
              <w:rPr>
                <w:rStyle w:val="af9"/>
                <w:b/>
                <w:bCs/>
                <w:noProof/>
              </w:rPr>
              <w:t>7.2.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ПО БЕЗОПАСНОСТИ И ЭКОЛОГИЧЕСКОЙ ЗАЩИТЕ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3B753A" w14:textId="77777777" w:rsidR="00425EF4" w:rsidRDefault="00425EF4" w:rsidP="0071617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47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7.4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Перечень испытаний, измерений и контроля работ в составе пуско-наладочных работ в рамках ввода в эксплуатацию насосного оборудования, устройств и пускорегулирующий аппаратуры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80D0731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48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8.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К ИСПЫТАНИЯМ ЭЛЕКТРООБОРУДОВАНИЯ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D9A376" w14:textId="77777777" w:rsidR="00425EF4" w:rsidRDefault="00425EF4" w:rsidP="00716179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49" w:history="1">
            <w:r w:rsidRPr="00366C0F">
              <w:rPr>
                <w:rStyle w:val="af9"/>
                <w:rFonts w:ascii="Times New Roman" w:hAnsi="Times New Roman" w:cs="Times New Roman"/>
                <w:noProof/>
              </w:rPr>
              <w:t>Выполнение испытаний смонтированного электрооборудования и вторичных цепей в соответствии с СО 34.45-51.300-97: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0DCB4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50" w:history="1">
            <w:r w:rsidRPr="00366C0F">
              <w:rPr>
                <w:rStyle w:val="af9"/>
                <w:rFonts w:ascii="Times New Roman" w:hAnsi="Times New Roman" w:cs="Times New Roman"/>
                <w:noProof/>
              </w:rPr>
              <w:t>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noProof/>
              </w:rPr>
              <w:t>Электродвигатели переменного тока;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FFC261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51" w:history="1">
            <w:r w:rsidRPr="00366C0F">
              <w:rPr>
                <w:rStyle w:val="af9"/>
                <w:rFonts w:ascii="Times New Roman" w:hAnsi="Times New Roman" w:cs="Times New Roman"/>
                <w:noProof/>
              </w:rPr>
              <w:t>2.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noProof/>
              </w:rPr>
              <w:t>Аппараты, вторичные цепи и электропроводка на напряжение до 1000В;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AD0C6AC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52" w:history="1">
            <w:r w:rsidRPr="00366C0F">
              <w:rPr>
                <w:rStyle w:val="af9"/>
                <w:rFonts w:ascii="Times New Roman" w:hAnsi="Times New Roman" w:cs="Times New Roman"/>
                <w:noProof/>
              </w:rPr>
              <w:t>3.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noProof/>
              </w:rPr>
              <w:t>Заземляющие устройства;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62A09B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53" w:history="1">
            <w:r w:rsidRPr="00366C0F">
              <w:rPr>
                <w:rStyle w:val="af9"/>
                <w:rFonts w:ascii="Times New Roman" w:hAnsi="Times New Roman" w:cs="Times New Roman"/>
                <w:noProof/>
              </w:rPr>
              <w:t>4.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noProof/>
              </w:rPr>
              <w:t>Силовые кабельные линии.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B83845" w14:textId="77777777" w:rsidR="00425EF4" w:rsidRDefault="00425EF4" w:rsidP="00716179">
          <w:pPr>
            <w:pStyle w:val="11"/>
            <w:tabs>
              <w:tab w:val="left" w:pos="44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54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9.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К УЧАСТНИКУ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53805D" w14:textId="77777777" w:rsidR="00425EF4" w:rsidRDefault="00425EF4" w:rsidP="0071617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55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10.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ТРЕБОВАНИЯ К ДОКУМЕНТАЦИИ ПО ЦЕНООБРАЗОВАНИЮ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704CB3" w14:textId="77777777" w:rsidR="00425EF4" w:rsidRDefault="00425EF4" w:rsidP="00716179">
          <w:pPr>
            <w:pStyle w:val="11"/>
            <w:tabs>
              <w:tab w:val="left" w:pos="660"/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61234656" w:history="1"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11.</w:t>
            </w:r>
            <w:r>
              <w:rPr>
                <w:rFonts w:eastAsiaTheme="minorEastAsia"/>
                <w:noProof/>
                <w:lang w:eastAsia="ru-RU"/>
              </w:rPr>
              <w:tab/>
            </w:r>
            <w:r w:rsidRPr="00366C0F">
              <w:rPr>
                <w:rStyle w:val="af9"/>
                <w:rFonts w:ascii="Times New Roman" w:hAnsi="Times New Roman" w:cs="Times New Roman"/>
                <w:b/>
                <w:noProof/>
              </w:rPr>
              <w:t>СПИСОК ПРИЛОЖЕНИЙ К ТЕХНИЧЕСКИМ ТРЕБОВАНИЯМ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_Toc161234656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3B2B7E" w14:textId="77777777" w:rsidR="00960D42" w:rsidRPr="00425EF4" w:rsidRDefault="00960D42" w:rsidP="00716179">
          <w:pPr>
            <w:spacing w:after="0"/>
            <w:jc w:val="both"/>
          </w:pPr>
          <w:r w:rsidRPr="00425EF4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14:paraId="38007104" w14:textId="77777777" w:rsidR="00D033AA" w:rsidRPr="00425EF4" w:rsidRDefault="00D033AA" w:rsidP="00716179">
      <w:pPr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br w:type="page"/>
      </w:r>
    </w:p>
    <w:p w14:paraId="03FC840B" w14:textId="77777777" w:rsidR="00960D42" w:rsidRPr="00425EF4" w:rsidRDefault="00960D42" w:rsidP="00716179">
      <w:pPr>
        <w:pStyle w:val="a6"/>
        <w:numPr>
          <w:ilvl w:val="0"/>
          <w:numId w:val="13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0" w:name="_Toc94198240"/>
      <w:bookmarkStart w:id="1" w:name="_Toc161234631"/>
      <w:r w:rsidRPr="00425EF4">
        <w:rPr>
          <w:rFonts w:ascii="Times New Roman" w:hAnsi="Times New Roman" w:cs="Times New Roman"/>
          <w:b/>
          <w:sz w:val="24"/>
        </w:rPr>
        <w:lastRenderedPageBreak/>
        <w:t>НАИМЕНОВАНИЕ ЗАКУПАЕМОЙ ПРОДУКЦИИ</w:t>
      </w:r>
      <w:bookmarkEnd w:id="0"/>
      <w:bookmarkEnd w:id="1"/>
    </w:p>
    <w:p w14:paraId="09624875" w14:textId="77777777" w:rsidR="002E5C47" w:rsidRPr="00425EF4" w:rsidRDefault="00646021" w:rsidP="00716179">
      <w:pPr>
        <w:tabs>
          <w:tab w:val="left" w:pos="2835"/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EF4">
        <w:rPr>
          <w:rFonts w:ascii="Times New Roman" w:eastAsia="Calibri" w:hAnsi="Times New Roman" w:cs="Times New Roman"/>
          <w:sz w:val="24"/>
          <w:szCs w:val="24"/>
        </w:rPr>
        <w:t xml:space="preserve">Демонтажные работы, </w:t>
      </w:r>
      <w:r w:rsidR="002E5C47" w:rsidRPr="00425EF4">
        <w:rPr>
          <w:rFonts w:ascii="Times New Roman" w:eastAsia="Calibri" w:hAnsi="Times New Roman" w:cs="Times New Roman"/>
          <w:sz w:val="24"/>
          <w:szCs w:val="24"/>
        </w:rPr>
        <w:t>поставка</w:t>
      </w:r>
      <w:r w:rsidR="00FA3DBE" w:rsidRPr="00425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5EF4">
        <w:rPr>
          <w:rFonts w:ascii="Times New Roman" w:eastAsia="Calibri" w:hAnsi="Times New Roman" w:cs="Times New Roman"/>
          <w:sz w:val="24"/>
          <w:szCs w:val="24"/>
        </w:rPr>
        <w:t>оборудования</w:t>
      </w:r>
      <w:r w:rsidR="002E5C47" w:rsidRPr="00425EF4">
        <w:rPr>
          <w:rFonts w:ascii="Times New Roman" w:eastAsia="Calibri" w:hAnsi="Times New Roman" w:cs="Times New Roman"/>
          <w:sz w:val="24"/>
          <w:szCs w:val="24"/>
        </w:rPr>
        <w:t xml:space="preserve">, проведение </w:t>
      </w:r>
      <w:r w:rsidRPr="00425EF4">
        <w:rPr>
          <w:rFonts w:ascii="Times New Roman" w:eastAsia="Calibri" w:hAnsi="Times New Roman" w:cs="Times New Roman"/>
          <w:sz w:val="24"/>
          <w:szCs w:val="24"/>
        </w:rPr>
        <w:t>строительно-монтажных работ по замене насосов осушения</w:t>
      </w:r>
      <w:r w:rsidR="00D43395" w:rsidRPr="00425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5EF4">
        <w:rPr>
          <w:rFonts w:ascii="Times New Roman" w:eastAsia="Calibri" w:hAnsi="Times New Roman" w:cs="Times New Roman"/>
          <w:sz w:val="24"/>
          <w:szCs w:val="24"/>
        </w:rPr>
        <w:t xml:space="preserve">и дренажа </w:t>
      </w:r>
      <w:r w:rsidR="00D43395" w:rsidRPr="00425EF4">
        <w:rPr>
          <w:rFonts w:ascii="Times New Roman" w:eastAsia="Calibri" w:hAnsi="Times New Roman" w:cs="Times New Roman"/>
          <w:sz w:val="24"/>
          <w:szCs w:val="24"/>
        </w:rPr>
        <w:t>для нужд Мамаканской ГЭС</w:t>
      </w:r>
      <w:r w:rsidR="002E5C47" w:rsidRPr="00425E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B1ABB" w:rsidRPr="00425EF4">
        <w:rPr>
          <w:rFonts w:ascii="Times New Roman" w:eastAsia="Calibri" w:hAnsi="Times New Roman" w:cs="Times New Roman"/>
          <w:sz w:val="24"/>
          <w:szCs w:val="24"/>
        </w:rPr>
        <w:t>Работы проводятся в здании ГЭС</w:t>
      </w:r>
      <w:r w:rsidR="002E5C47" w:rsidRPr="00425EF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1A82554C" w14:textId="77777777" w:rsidR="002E5C47" w:rsidRPr="00425EF4" w:rsidRDefault="00CB1ABB" w:rsidP="00716179">
      <w:pPr>
        <w:tabs>
          <w:tab w:val="left" w:pos="2835"/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5EF4">
        <w:rPr>
          <w:rFonts w:ascii="Times New Roman" w:eastAsia="Calibri" w:hAnsi="Times New Roman" w:cs="Times New Roman"/>
          <w:sz w:val="24"/>
          <w:szCs w:val="24"/>
        </w:rPr>
        <w:t>Произвести работы по демонтажу существующих насосов осушения и дренажа</w:t>
      </w:r>
      <w:r w:rsidR="00055CAD" w:rsidRPr="00425EF4">
        <w:rPr>
          <w:rFonts w:ascii="Times New Roman" w:eastAsia="Calibri" w:hAnsi="Times New Roman" w:cs="Times New Roman"/>
          <w:sz w:val="24"/>
          <w:szCs w:val="24"/>
        </w:rPr>
        <w:t>, комплект рабочей документации 59-22-19-003-ТХ</w:t>
      </w:r>
      <w:r w:rsidRPr="00425EF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A3DBE" w:rsidRPr="00425EF4">
        <w:rPr>
          <w:rFonts w:ascii="Times New Roman" w:eastAsia="Calibri" w:hAnsi="Times New Roman" w:cs="Times New Roman"/>
          <w:sz w:val="24"/>
          <w:szCs w:val="24"/>
        </w:rPr>
        <w:t xml:space="preserve">Произвести </w:t>
      </w:r>
      <w:r w:rsidR="00055CAD" w:rsidRPr="00425EF4">
        <w:rPr>
          <w:rFonts w:ascii="Times New Roman" w:eastAsia="Calibri" w:hAnsi="Times New Roman" w:cs="Times New Roman"/>
          <w:sz w:val="24"/>
          <w:szCs w:val="24"/>
        </w:rPr>
        <w:t xml:space="preserve">работы по </w:t>
      </w:r>
      <w:r w:rsidR="00FA3DBE" w:rsidRPr="00425EF4">
        <w:rPr>
          <w:rFonts w:ascii="Times New Roman" w:eastAsia="Calibri" w:hAnsi="Times New Roman" w:cs="Times New Roman"/>
          <w:sz w:val="24"/>
          <w:szCs w:val="24"/>
        </w:rPr>
        <w:t>монтажу</w:t>
      </w:r>
      <w:r w:rsidR="00055CAD" w:rsidRPr="00425EF4">
        <w:rPr>
          <w:rFonts w:ascii="Times New Roman" w:eastAsia="Calibri" w:hAnsi="Times New Roman" w:cs="Times New Roman"/>
          <w:sz w:val="24"/>
          <w:szCs w:val="24"/>
        </w:rPr>
        <w:t xml:space="preserve"> фундаментов под насосы осушения и дренажа, комплект РД 59-22-17-002-КЖ. </w:t>
      </w:r>
      <w:r w:rsidR="00FA3DBE" w:rsidRPr="00425EF4">
        <w:rPr>
          <w:rFonts w:ascii="Times New Roman" w:eastAsia="Calibri" w:hAnsi="Times New Roman" w:cs="Times New Roman"/>
          <w:sz w:val="24"/>
          <w:szCs w:val="24"/>
        </w:rPr>
        <w:t>Выполнить</w:t>
      </w:r>
      <w:r w:rsidR="00055CAD" w:rsidRPr="00425EF4">
        <w:rPr>
          <w:rFonts w:ascii="Times New Roman" w:eastAsia="Calibri" w:hAnsi="Times New Roman" w:cs="Times New Roman"/>
          <w:sz w:val="24"/>
          <w:szCs w:val="24"/>
        </w:rPr>
        <w:t xml:space="preserve"> поставку оборудования и материалов по комплектам РД 59-22-17-002-КЖ, 59-22-19-004-ТХ, 59-22-25-001-ЭТХ. Выполнить СМР по установк</w:t>
      </w:r>
      <w:r w:rsidR="00FA3DBE" w:rsidRPr="00425EF4">
        <w:rPr>
          <w:rFonts w:ascii="Times New Roman" w:eastAsia="Calibri" w:hAnsi="Times New Roman" w:cs="Times New Roman"/>
          <w:sz w:val="24"/>
          <w:szCs w:val="24"/>
        </w:rPr>
        <w:t>е</w:t>
      </w:r>
      <w:r w:rsidR="00055CAD" w:rsidRPr="00425EF4">
        <w:rPr>
          <w:rFonts w:ascii="Times New Roman" w:eastAsia="Calibri" w:hAnsi="Times New Roman" w:cs="Times New Roman"/>
          <w:sz w:val="24"/>
          <w:szCs w:val="24"/>
        </w:rPr>
        <w:t xml:space="preserve"> насосов осушения</w:t>
      </w:r>
      <w:r w:rsidR="00FA3DBE" w:rsidRPr="00425EF4">
        <w:rPr>
          <w:rFonts w:ascii="Times New Roman" w:eastAsia="Calibri" w:hAnsi="Times New Roman" w:cs="Times New Roman"/>
          <w:sz w:val="24"/>
          <w:szCs w:val="24"/>
        </w:rPr>
        <w:t xml:space="preserve"> и дренажа</w:t>
      </w:r>
      <w:r w:rsidR="00055CAD" w:rsidRPr="00425EF4">
        <w:rPr>
          <w:rFonts w:ascii="Times New Roman" w:eastAsia="Calibri" w:hAnsi="Times New Roman" w:cs="Times New Roman"/>
          <w:sz w:val="24"/>
          <w:szCs w:val="24"/>
        </w:rPr>
        <w:t xml:space="preserve">, выполнить работы по подключению и ПНР.  </w:t>
      </w:r>
    </w:p>
    <w:p w14:paraId="150EFF35" w14:textId="77777777" w:rsidR="00F22ACC" w:rsidRPr="00425EF4" w:rsidRDefault="00F22ACC" w:rsidP="00716179">
      <w:pPr>
        <w:tabs>
          <w:tab w:val="left" w:pos="2835"/>
          <w:tab w:val="left" w:pos="9072"/>
        </w:tabs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614960" w14:textId="77777777" w:rsidR="00960D42" w:rsidRPr="00425EF4" w:rsidRDefault="00960D42" w:rsidP="00716179">
      <w:pPr>
        <w:pStyle w:val="a6"/>
        <w:numPr>
          <w:ilvl w:val="0"/>
          <w:numId w:val="13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2" w:name="_Toc94198241"/>
      <w:bookmarkStart w:id="3" w:name="_Toc161234632"/>
      <w:r w:rsidRPr="00425EF4">
        <w:rPr>
          <w:rFonts w:ascii="Times New Roman" w:hAnsi="Times New Roman" w:cs="Times New Roman"/>
          <w:b/>
          <w:sz w:val="24"/>
        </w:rPr>
        <w:t>ЗАКАЗЧИК (ПОДРАЗДЕЛЕНИЕ ЗАКАЗЧИКА)</w:t>
      </w:r>
      <w:bookmarkEnd w:id="2"/>
      <w:bookmarkEnd w:id="3"/>
    </w:p>
    <w:p w14:paraId="5E48DFC2" w14:textId="77777777" w:rsidR="00960D42" w:rsidRPr="00425EF4" w:rsidRDefault="00960D42" w:rsidP="00716179">
      <w:pPr>
        <w:pStyle w:val="a6"/>
        <w:numPr>
          <w:ilvl w:val="1"/>
          <w:numId w:val="13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r w:rsidRPr="00425EF4">
        <w:rPr>
          <w:rFonts w:ascii="Times New Roman" w:hAnsi="Times New Roman" w:cs="Times New Roman"/>
          <w:b/>
          <w:sz w:val="24"/>
        </w:rPr>
        <w:t xml:space="preserve"> </w:t>
      </w:r>
      <w:bookmarkStart w:id="4" w:name="_Toc94198242"/>
      <w:bookmarkStart w:id="5" w:name="_Toc161234633"/>
      <w:r w:rsidRPr="00425EF4">
        <w:rPr>
          <w:rFonts w:ascii="Times New Roman" w:hAnsi="Times New Roman" w:cs="Times New Roman"/>
          <w:b/>
          <w:sz w:val="24"/>
        </w:rPr>
        <w:t>Заказчик оборудования</w:t>
      </w:r>
      <w:bookmarkEnd w:id="4"/>
      <w:bookmarkEnd w:id="5"/>
    </w:p>
    <w:p w14:paraId="2CBD074B" w14:textId="77777777" w:rsidR="00960D42" w:rsidRPr="00425EF4" w:rsidRDefault="00960D42" w:rsidP="00716179">
      <w:pPr>
        <w:spacing w:after="0" w:line="360" w:lineRule="auto"/>
        <w:ind w:left="360" w:firstLine="348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АО «Мамаканская ГЭС»</w:t>
      </w:r>
    </w:p>
    <w:p w14:paraId="6ACD9EB6" w14:textId="77777777" w:rsidR="00960D42" w:rsidRPr="00425EF4" w:rsidRDefault="00960D42" w:rsidP="007161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666911, Российская Федерация, Иркутская область, </w:t>
      </w:r>
      <w:proofErr w:type="spellStart"/>
      <w:r w:rsidRPr="00425EF4">
        <w:rPr>
          <w:rFonts w:ascii="Times New Roman" w:hAnsi="Times New Roman" w:cs="Times New Roman"/>
          <w:sz w:val="24"/>
        </w:rPr>
        <w:t>Бодайбинский</w:t>
      </w:r>
      <w:proofErr w:type="spellEnd"/>
      <w:r w:rsidRPr="00425EF4">
        <w:rPr>
          <w:rFonts w:ascii="Times New Roman" w:hAnsi="Times New Roman" w:cs="Times New Roman"/>
          <w:sz w:val="24"/>
        </w:rPr>
        <w:t xml:space="preserve"> район, п. </w:t>
      </w:r>
      <w:proofErr w:type="spellStart"/>
      <w:r w:rsidRPr="00425EF4">
        <w:rPr>
          <w:rFonts w:ascii="Times New Roman" w:hAnsi="Times New Roman" w:cs="Times New Roman"/>
          <w:sz w:val="24"/>
        </w:rPr>
        <w:t>Мамакан</w:t>
      </w:r>
      <w:proofErr w:type="spellEnd"/>
      <w:r w:rsidRPr="00425EF4">
        <w:rPr>
          <w:rFonts w:ascii="Times New Roman" w:hAnsi="Times New Roman" w:cs="Times New Roman"/>
          <w:sz w:val="24"/>
        </w:rPr>
        <w:t>, ул. Красноармейская, д. 15</w:t>
      </w:r>
      <w:r w:rsidR="00F41A7D" w:rsidRPr="00425EF4">
        <w:rPr>
          <w:rFonts w:ascii="Times New Roman" w:hAnsi="Times New Roman" w:cs="Times New Roman"/>
          <w:sz w:val="24"/>
        </w:rPr>
        <w:t>.</w:t>
      </w:r>
    </w:p>
    <w:p w14:paraId="6D4E9D7B" w14:textId="77777777" w:rsidR="00C0352D" w:rsidRPr="00425EF4" w:rsidRDefault="00960D42" w:rsidP="00716179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6" w:name="_Toc94198243"/>
      <w:bookmarkStart w:id="7" w:name="_Toc161234634"/>
      <w:r w:rsidRPr="00425EF4">
        <w:rPr>
          <w:rFonts w:ascii="Times New Roman" w:hAnsi="Times New Roman" w:cs="Times New Roman"/>
          <w:b/>
          <w:sz w:val="24"/>
        </w:rPr>
        <w:t>Генеральный проектировщик</w:t>
      </w:r>
      <w:bookmarkEnd w:id="6"/>
      <w:bookmarkEnd w:id="7"/>
    </w:p>
    <w:p w14:paraId="7BFC7124" w14:textId="77777777" w:rsidR="00C0352D" w:rsidRPr="00425EF4" w:rsidRDefault="00C0352D" w:rsidP="00716179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АО «ВНИИГ им. Б. Е. Веденеева»</w:t>
      </w:r>
    </w:p>
    <w:p w14:paraId="1E8D5CDA" w14:textId="77777777" w:rsidR="00C0352D" w:rsidRPr="00425EF4" w:rsidRDefault="00C0352D" w:rsidP="00716179">
      <w:pPr>
        <w:spacing w:line="360" w:lineRule="auto"/>
        <w:ind w:left="708"/>
        <w:jc w:val="both"/>
        <w:rPr>
          <w:rFonts w:ascii="Times New Roman" w:hAnsi="Times New Roman" w:cs="Times New Roman"/>
          <w:sz w:val="24"/>
          <w:lang w:val="en-US"/>
        </w:rPr>
      </w:pPr>
      <w:r w:rsidRPr="00425EF4">
        <w:rPr>
          <w:rFonts w:ascii="Times New Roman" w:hAnsi="Times New Roman" w:cs="Times New Roman"/>
          <w:sz w:val="24"/>
        </w:rPr>
        <w:t xml:space="preserve">195220, Российская Федерация, г. Санкт-Петербург, ул. </w:t>
      </w:r>
      <w:proofErr w:type="spellStart"/>
      <w:r w:rsidRPr="00425EF4">
        <w:rPr>
          <w:rFonts w:ascii="Times New Roman" w:hAnsi="Times New Roman" w:cs="Times New Roman"/>
          <w:sz w:val="24"/>
        </w:rPr>
        <w:t>Гжатская</w:t>
      </w:r>
      <w:proofErr w:type="spellEnd"/>
      <w:r w:rsidRPr="00425EF4">
        <w:rPr>
          <w:rFonts w:ascii="Times New Roman" w:hAnsi="Times New Roman" w:cs="Times New Roman"/>
          <w:sz w:val="24"/>
        </w:rPr>
        <w:t>, д. 21</w:t>
      </w:r>
      <w:r w:rsidR="00F41A7D" w:rsidRPr="00425EF4">
        <w:rPr>
          <w:rFonts w:ascii="Times New Roman" w:hAnsi="Times New Roman" w:cs="Times New Roman"/>
          <w:sz w:val="24"/>
        </w:rPr>
        <w:t>.</w:t>
      </w:r>
    </w:p>
    <w:p w14:paraId="302FEAE4" w14:textId="77777777" w:rsidR="00960D42" w:rsidRPr="00425EF4" w:rsidRDefault="00960D42" w:rsidP="00716179">
      <w:pPr>
        <w:pStyle w:val="a6"/>
        <w:numPr>
          <w:ilvl w:val="0"/>
          <w:numId w:val="13"/>
        </w:numPr>
        <w:spacing w:line="360" w:lineRule="auto"/>
        <w:outlineLvl w:val="0"/>
        <w:rPr>
          <w:rFonts w:ascii="Times New Roman" w:hAnsi="Times New Roman" w:cs="Times New Roman"/>
          <w:b/>
          <w:sz w:val="24"/>
        </w:rPr>
      </w:pPr>
      <w:bookmarkStart w:id="8" w:name="_Toc94198244"/>
      <w:bookmarkStart w:id="9" w:name="_Toc161234635"/>
      <w:r w:rsidRPr="00425EF4">
        <w:rPr>
          <w:rFonts w:ascii="Times New Roman" w:hAnsi="Times New Roman" w:cs="Times New Roman"/>
          <w:b/>
          <w:sz w:val="24"/>
        </w:rPr>
        <w:t>ЦЕЛИ И ЗАДАЧИ. СУЩЕСТВУЮЩЕЕ ПОЛОЖЕНИЕ</w:t>
      </w:r>
      <w:bookmarkEnd w:id="8"/>
      <w:bookmarkEnd w:id="9"/>
    </w:p>
    <w:p w14:paraId="3953028C" w14:textId="77777777" w:rsidR="00960D42" w:rsidRPr="00425EF4" w:rsidRDefault="00960D42" w:rsidP="00716179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0" w:name="_Toc94198245"/>
      <w:bookmarkStart w:id="11" w:name="_Toc161234636"/>
      <w:r w:rsidRPr="00425EF4">
        <w:rPr>
          <w:rFonts w:ascii="Times New Roman" w:hAnsi="Times New Roman" w:cs="Times New Roman"/>
          <w:b/>
          <w:sz w:val="24"/>
        </w:rPr>
        <w:t>Цель выполнения работ</w:t>
      </w:r>
      <w:bookmarkEnd w:id="10"/>
      <w:bookmarkEnd w:id="11"/>
    </w:p>
    <w:p w14:paraId="409586E8" w14:textId="77777777" w:rsidR="0032011C" w:rsidRPr="00425EF4" w:rsidRDefault="00055CAD" w:rsidP="00716179">
      <w:pPr>
        <w:pStyle w:val="a6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Замена насосов осушения и дренажа</w:t>
      </w:r>
      <w:r w:rsidR="009619A7" w:rsidRPr="00425EF4">
        <w:rPr>
          <w:rFonts w:ascii="Times New Roman" w:hAnsi="Times New Roman" w:cs="Times New Roman"/>
          <w:sz w:val="24"/>
        </w:rPr>
        <w:t xml:space="preserve"> </w:t>
      </w:r>
      <w:r w:rsidR="00FA3DBE" w:rsidRPr="00425EF4">
        <w:rPr>
          <w:rFonts w:ascii="Times New Roman" w:hAnsi="Times New Roman" w:cs="Times New Roman"/>
          <w:sz w:val="24"/>
        </w:rPr>
        <w:t xml:space="preserve">в рамках проекта </w:t>
      </w:r>
      <w:r w:rsidR="009619A7" w:rsidRPr="00425EF4">
        <w:rPr>
          <w:rFonts w:ascii="Times New Roman" w:hAnsi="Times New Roman" w:cs="Times New Roman"/>
          <w:sz w:val="24"/>
        </w:rPr>
        <w:t xml:space="preserve">по техническому перевооружению Мамаканской ГЭС </w:t>
      </w:r>
      <w:proofErr w:type="gramStart"/>
      <w:r w:rsidR="009619A7" w:rsidRPr="00425EF4">
        <w:rPr>
          <w:rFonts w:ascii="Times New Roman" w:hAnsi="Times New Roman" w:cs="Times New Roman"/>
          <w:sz w:val="24"/>
        </w:rPr>
        <w:t>с заменой гидроагрегатов</w:t>
      </w:r>
      <w:proofErr w:type="gramEnd"/>
      <w:r w:rsidR="009619A7" w:rsidRPr="00425EF4">
        <w:rPr>
          <w:rFonts w:ascii="Times New Roman" w:hAnsi="Times New Roman" w:cs="Times New Roman"/>
          <w:sz w:val="24"/>
        </w:rPr>
        <w:t>.</w:t>
      </w:r>
    </w:p>
    <w:p w14:paraId="43654826" w14:textId="77777777" w:rsidR="00960D42" w:rsidRPr="00425EF4" w:rsidRDefault="00F41A7D" w:rsidP="00716179">
      <w:pPr>
        <w:pStyle w:val="a6"/>
        <w:numPr>
          <w:ilvl w:val="1"/>
          <w:numId w:val="13"/>
        </w:numPr>
        <w:spacing w:after="0"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2" w:name="_Toc161234637"/>
      <w:r w:rsidRPr="00425EF4">
        <w:rPr>
          <w:rFonts w:ascii="Times New Roman" w:hAnsi="Times New Roman" w:cs="Times New Roman"/>
          <w:b/>
          <w:sz w:val="24"/>
        </w:rPr>
        <w:t>Задачи</w:t>
      </w:r>
      <w:bookmarkEnd w:id="12"/>
      <w:r w:rsidRPr="00425EF4">
        <w:rPr>
          <w:rFonts w:ascii="Times New Roman" w:hAnsi="Times New Roman" w:cs="Times New Roman"/>
          <w:sz w:val="24"/>
        </w:rPr>
        <w:t xml:space="preserve"> </w:t>
      </w:r>
    </w:p>
    <w:p w14:paraId="1F8DB9CA" w14:textId="77777777" w:rsidR="00960D42" w:rsidRPr="00425EF4" w:rsidRDefault="00960D42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Разработка и передача Заказчику </w:t>
      </w:r>
      <w:r w:rsidR="00055CAD" w:rsidRPr="00425EF4">
        <w:rPr>
          <w:rFonts w:ascii="Times New Roman" w:hAnsi="Times New Roman" w:cs="Times New Roman"/>
          <w:sz w:val="24"/>
        </w:rPr>
        <w:t xml:space="preserve">ППР по замене насосов осушения и </w:t>
      </w:r>
      <w:r w:rsidR="00FA3DBE" w:rsidRPr="00425EF4">
        <w:rPr>
          <w:rFonts w:ascii="Times New Roman" w:hAnsi="Times New Roman" w:cs="Times New Roman"/>
          <w:sz w:val="24"/>
        </w:rPr>
        <w:t>дренажа</w:t>
      </w:r>
      <w:r w:rsidRPr="00425EF4">
        <w:rPr>
          <w:rFonts w:ascii="Times New Roman" w:hAnsi="Times New Roman" w:cs="Times New Roman"/>
          <w:sz w:val="24"/>
        </w:rPr>
        <w:t>;</w:t>
      </w:r>
    </w:p>
    <w:p w14:paraId="1B1D4803" w14:textId="77777777" w:rsidR="00960D42" w:rsidRPr="00425EF4" w:rsidRDefault="00960D42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Согласование </w:t>
      </w:r>
      <w:r w:rsidR="00055CAD" w:rsidRPr="00425EF4">
        <w:rPr>
          <w:rFonts w:ascii="Times New Roman" w:hAnsi="Times New Roman" w:cs="Times New Roman"/>
          <w:sz w:val="24"/>
        </w:rPr>
        <w:t>ППР</w:t>
      </w:r>
      <w:r w:rsidRPr="00425EF4">
        <w:rPr>
          <w:rFonts w:ascii="Times New Roman" w:hAnsi="Times New Roman" w:cs="Times New Roman"/>
          <w:sz w:val="24"/>
        </w:rPr>
        <w:t xml:space="preserve"> с Заказчиком;</w:t>
      </w:r>
    </w:p>
    <w:p w14:paraId="4D605575" w14:textId="77777777" w:rsidR="00960D42" w:rsidRPr="00425EF4" w:rsidRDefault="00055CAD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</w:t>
      </w:r>
      <w:r w:rsidR="00960D42" w:rsidRPr="00425EF4">
        <w:rPr>
          <w:rFonts w:ascii="Times New Roman" w:hAnsi="Times New Roman" w:cs="Times New Roman"/>
          <w:sz w:val="24"/>
        </w:rPr>
        <w:t>Комплексная доставка оборудования, материалов и комплектующих до места непосредственной эксплуатации (складирования);</w:t>
      </w:r>
    </w:p>
    <w:p w14:paraId="03BB5674" w14:textId="77777777" w:rsidR="00FA3DBE" w:rsidRPr="00425EF4" w:rsidRDefault="00FA3DBE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Проведение работ по демонтажу существующих насосов осушения и дренажа</w:t>
      </w:r>
      <w:r w:rsidR="004009AB" w:rsidRPr="00425EF4">
        <w:rPr>
          <w:rFonts w:ascii="Times New Roman" w:hAnsi="Times New Roman" w:cs="Times New Roman"/>
          <w:sz w:val="24"/>
        </w:rPr>
        <w:t>;</w:t>
      </w:r>
    </w:p>
    <w:p w14:paraId="44F057AA" w14:textId="77777777" w:rsidR="00412A87" w:rsidRPr="00425EF4" w:rsidRDefault="00960D42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Проведение </w:t>
      </w:r>
      <w:r w:rsidR="00FA3DBE" w:rsidRPr="00425EF4">
        <w:rPr>
          <w:rFonts w:ascii="Times New Roman" w:hAnsi="Times New Roman" w:cs="Times New Roman"/>
          <w:sz w:val="24"/>
        </w:rPr>
        <w:t xml:space="preserve">работ по монтажу новых </w:t>
      </w:r>
      <w:r w:rsidR="00FC39C3" w:rsidRPr="00425EF4">
        <w:rPr>
          <w:rFonts w:ascii="Times New Roman" w:hAnsi="Times New Roman" w:cs="Times New Roman"/>
          <w:sz w:val="24"/>
        </w:rPr>
        <w:t xml:space="preserve">насосов, шкафов управления, </w:t>
      </w:r>
      <w:r w:rsidR="00412A87" w:rsidRPr="00425EF4">
        <w:rPr>
          <w:rFonts w:ascii="Times New Roman" w:hAnsi="Times New Roman" w:cs="Times New Roman"/>
          <w:sz w:val="24"/>
        </w:rPr>
        <w:t>кабельной продукции и т.д.</w:t>
      </w:r>
      <w:r w:rsidR="004009AB" w:rsidRPr="00425EF4">
        <w:rPr>
          <w:rFonts w:ascii="Times New Roman" w:hAnsi="Times New Roman" w:cs="Times New Roman"/>
          <w:sz w:val="24"/>
        </w:rPr>
        <w:t>;</w:t>
      </w:r>
    </w:p>
    <w:p w14:paraId="535FDF16" w14:textId="77777777" w:rsidR="00960D42" w:rsidRPr="00425EF4" w:rsidRDefault="00412A87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В</w:t>
      </w:r>
      <w:r w:rsidR="00FC39C3" w:rsidRPr="00425EF4">
        <w:rPr>
          <w:rFonts w:ascii="Times New Roman" w:hAnsi="Times New Roman" w:cs="Times New Roman"/>
          <w:sz w:val="24"/>
        </w:rPr>
        <w:t xml:space="preserve">ыполнение </w:t>
      </w:r>
      <w:r w:rsidR="00035BDD" w:rsidRPr="00425EF4">
        <w:rPr>
          <w:rFonts w:ascii="Times New Roman" w:hAnsi="Times New Roman" w:cs="Times New Roman"/>
          <w:sz w:val="24"/>
        </w:rPr>
        <w:t xml:space="preserve">шеф-монтажных и </w:t>
      </w:r>
      <w:r w:rsidR="00C202B4" w:rsidRPr="00425EF4">
        <w:rPr>
          <w:rFonts w:ascii="Times New Roman" w:hAnsi="Times New Roman" w:cs="Times New Roman"/>
          <w:sz w:val="24"/>
        </w:rPr>
        <w:t xml:space="preserve">пуско-наладочных </w:t>
      </w:r>
      <w:r w:rsidR="0032011C" w:rsidRPr="00425EF4">
        <w:rPr>
          <w:rFonts w:ascii="Times New Roman" w:hAnsi="Times New Roman" w:cs="Times New Roman"/>
          <w:sz w:val="24"/>
        </w:rPr>
        <w:t>работ</w:t>
      </w:r>
      <w:r w:rsidR="000A5422" w:rsidRPr="00425EF4">
        <w:rPr>
          <w:rFonts w:ascii="Times New Roman" w:hAnsi="Times New Roman" w:cs="Times New Roman"/>
          <w:sz w:val="24"/>
        </w:rPr>
        <w:t xml:space="preserve"> (совместно с заводом-изготовителем)</w:t>
      </w:r>
      <w:r w:rsidR="00F22ACC" w:rsidRPr="00425EF4">
        <w:rPr>
          <w:rFonts w:ascii="Times New Roman" w:hAnsi="Times New Roman" w:cs="Times New Roman"/>
          <w:sz w:val="24"/>
        </w:rPr>
        <w:t>.</w:t>
      </w:r>
    </w:p>
    <w:p w14:paraId="1FFE3007" w14:textId="77777777" w:rsidR="00960D42" w:rsidRPr="00425EF4" w:rsidRDefault="00960D42" w:rsidP="00716179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3" w:name="_Toc94198247"/>
      <w:bookmarkStart w:id="14" w:name="_Toc161234638"/>
      <w:r w:rsidRPr="00425EF4">
        <w:rPr>
          <w:rFonts w:ascii="Times New Roman" w:hAnsi="Times New Roman" w:cs="Times New Roman"/>
          <w:b/>
          <w:sz w:val="24"/>
        </w:rPr>
        <w:lastRenderedPageBreak/>
        <w:t>Существующее положение</w:t>
      </w:r>
      <w:bookmarkEnd w:id="13"/>
      <w:bookmarkEnd w:id="14"/>
    </w:p>
    <w:p w14:paraId="758538A2" w14:textId="77777777" w:rsidR="00960D42" w:rsidRPr="00425EF4" w:rsidRDefault="00960D42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Местонахождение оборудования – 666911, Российская Федерация, Иркутская область, п. </w:t>
      </w:r>
      <w:proofErr w:type="spellStart"/>
      <w:r w:rsidRPr="00425EF4">
        <w:rPr>
          <w:rFonts w:ascii="Times New Roman" w:hAnsi="Times New Roman" w:cs="Times New Roman"/>
          <w:sz w:val="24"/>
        </w:rPr>
        <w:t>Мамакан</w:t>
      </w:r>
      <w:proofErr w:type="spellEnd"/>
      <w:r w:rsidRPr="00425EF4">
        <w:rPr>
          <w:rFonts w:ascii="Times New Roman" w:hAnsi="Times New Roman" w:cs="Times New Roman"/>
          <w:sz w:val="24"/>
        </w:rPr>
        <w:t>, ул. Красноармейская, д. 15, Мамаканская ГЭС на р.</w:t>
      </w:r>
      <w:r w:rsidR="00F0071F" w:rsidRPr="00425EF4">
        <w:rPr>
          <w:rFonts w:ascii="Times New Roman" w:hAnsi="Times New Roman" w:cs="Times New Roman"/>
          <w:sz w:val="24"/>
          <w:lang w:val="en-US"/>
        </w:rPr>
        <w:t> </w:t>
      </w:r>
      <w:proofErr w:type="spellStart"/>
      <w:r w:rsidRPr="00425EF4">
        <w:rPr>
          <w:rFonts w:ascii="Times New Roman" w:hAnsi="Times New Roman" w:cs="Times New Roman"/>
          <w:sz w:val="24"/>
        </w:rPr>
        <w:t>Мамакан</w:t>
      </w:r>
      <w:proofErr w:type="spellEnd"/>
      <w:r w:rsidRPr="00425EF4">
        <w:rPr>
          <w:rFonts w:ascii="Times New Roman" w:hAnsi="Times New Roman" w:cs="Times New Roman"/>
          <w:sz w:val="24"/>
        </w:rPr>
        <w:t>, географические координаты.</w:t>
      </w:r>
    </w:p>
    <w:p w14:paraId="12DA929E" w14:textId="77777777" w:rsidR="00960D42" w:rsidRPr="00425EF4" w:rsidRDefault="00960D42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Климат района Мамаканской ГЭС резко континентальный с продолжительной и суровой зимой и коротким теплым летом. Среднегодовая температура воздуха самого холодного месяца -29,9°</w:t>
      </w:r>
      <w:r w:rsidRPr="00425EF4">
        <w:rPr>
          <w:rFonts w:ascii="Times New Roman" w:hAnsi="Times New Roman" w:cs="Times New Roman"/>
          <w:sz w:val="24"/>
          <w:lang w:val="en-US"/>
        </w:rPr>
        <w:t>C</w:t>
      </w:r>
      <w:r w:rsidRPr="00425EF4">
        <w:rPr>
          <w:rFonts w:ascii="Times New Roman" w:hAnsi="Times New Roman" w:cs="Times New Roman"/>
          <w:sz w:val="24"/>
        </w:rPr>
        <w:t>; среднегодовая температура воздуха самого теплого месяца +18,1°</w:t>
      </w:r>
      <w:r w:rsidRPr="00425EF4">
        <w:rPr>
          <w:rFonts w:ascii="Times New Roman" w:hAnsi="Times New Roman" w:cs="Times New Roman"/>
          <w:sz w:val="24"/>
          <w:lang w:val="en-US"/>
        </w:rPr>
        <w:t>C</w:t>
      </w:r>
      <w:r w:rsidRPr="00425EF4">
        <w:rPr>
          <w:rFonts w:ascii="Times New Roman" w:hAnsi="Times New Roman" w:cs="Times New Roman"/>
          <w:sz w:val="24"/>
        </w:rPr>
        <w:t>. Абсолютный минимум температуры воздуха, зарегистрированный за период наблюдений -53,5°</w:t>
      </w:r>
      <w:r w:rsidRPr="00425EF4">
        <w:rPr>
          <w:rFonts w:ascii="Times New Roman" w:hAnsi="Times New Roman" w:cs="Times New Roman"/>
          <w:sz w:val="24"/>
          <w:lang w:val="en-US"/>
        </w:rPr>
        <w:t>C</w:t>
      </w:r>
      <w:r w:rsidRPr="00425EF4">
        <w:rPr>
          <w:rFonts w:ascii="Times New Roman" w:hAnsi="Times New Roman" w:cs="Times New Roman"/>
          <w:sz w:val="24"/>
        </w:rPr>
        <w:t>; абсолютный максимум температуры воздуха, зарегистрированный за период наблюдений +38,6°</w:t>
      </w:r>
      <w:r w:rsidRPr="00425EF4">
        <w:rPr>
          <w:rFonts w:ascii="Times New Roman" w:hAnsi="Times New Roman" w:cs="Times New Roman"/>
          <w:sz w:val="24"/>
          <w:lang w:val="en-US"/>
        </w:rPr>
        <w:t>C</w:t>
      </w:r>
      <w:r w:rsidRPr="00425EF4">
        <w:rPr>
          <w:rFonts w:ascii="Times New Roman" w:hAnsi="Times New Roman" w:cs="Times New Roman"/>
          <w:sz w:val="24"/>
        </w:rPr>
        <w:t>.</w:t>
      </w:r>
    </w:p>
    <w:p w14:paraId="6637834C" w14:textId="77777777" w:rsidR="00960D42" w:rsidRPr="00425EF4" w:rsidRDefault="00960D42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Средняя температура воды в водохранилище в летний период </w:t>
      </w:r>
      <w:r w:rsidR="00CC54DB" w:rsidRPr="00425EF4">
        <w:rPr>
          <w:rFonts w:ascii="Times New Roman" w:hAnsi="Times New Roman" w:cs="Times New Roman"/>
          <w:sz w:val="24"/>
        </w:rPr>
        <w:t>16°</w:t>
      </w:r>
      <w:r w:rsidR="00CC54DB" w:rsidRPr="00425EF4">
        <w:rPr>
          <w:rFonts w:ascii="Times New Roman" w:hAnsi="Times New Roman" w:cs="Times New Roman"/>
          <w:sz w:val="24"/>
          <w:lang w:val="en-US"/>
        </w:rPr>
        <w:t>C</w:t>
      </w:r>
      <w:r w:rsidRPr="00425EF4">
        <w:rPr>
          <w:rFonts w:ascii="Times New Roman" w:hAnsi="Times New Roman" w:cs="Times New Roman"/>
          <w:sz w:val="24"/>
        </w:rPr>
        <w:t>, абсолютный максимум температуры воды в водохранилище, зарегистрированный за период наблюдений +24,9°</w:t>
      </w:r>
      <w:r w:rsidRPr="00425EF4">
        <w:rPr>
          <w:rFonts w:ascii="Times New Roman" w:hAnsi="Times New Roman" w:cs="Times New Roman"/>
          <w:sz w:val="24"/>
          <w:lang w:val="en-US"/>
        </w:rPr>
        <w:t>C</w:t>
      </w:r>
      <w:r w:rsidRPr="00425EF4">
        <w:rPr>
          <w:rFonts w:ascii="Times New Roman" w:hAnsi="Times New Roman" w:cs="Times New Roman"/>
          <w:sz w:val="24"/>
        </w:rPr>
        <w:t>; абсолютный минимум температуры воды в</w:t>
      </w:r>
      <w:r w:rsidR="005429C6" w:rsidRPr="00425EF4">
        <w:rPr>
          <w:rFonts w:ascii="Times New Roman" w:hAnsi="Times New Roman" w:cs="Times New Roman"/>
          <w:sz w:val="24"/>
          <w:lang w:val="en-US"/>
        </w:rPr>
        <w:t> </w:t>
      </w:r>
      <w:r w:rsidRPr="00425EF4">
        <w:rPr>
          <w:rFonts w:ascii="Times New Roman" w:hAnsi="Times New Roman" w:cs="Times New Roman"/>
          <w:sz w:val="24"/>
        </w:rPr>
        <w:t>водохранилище, зарегистрированный за период наблюдений 0°</w:t>
      </w:r>
      <w:r w:rsidRPr="00425EF4">
        <w:rPr>
          <w:rFonts w:ascii="Times New Roman" w:hAnsi="Times New Roman" w:cs="Times New Roman"/>
          <w:sz w:val="24"/>
          <w:lang w:val="en-US"/>
        </w:rPr>
        <w:t>C</w:t>
      </w:r>
      <w:r w:rsidRPr="00425EF4">
        <w:rPr>
          <w:rFonts w:ascii="Times New Roman" w:hAnsi="Times New Roman" w:cs="Times New Roman"/>
          <w:sz w:val="24"/>
        </w:rPr>
        <w:t>.</w:t>
      </w:r>
    </w:p>
    <w:p w14:paraId="7AB4FAE2" w14:textId="77777777" w:rsidR="00960D42" w:rsidRPr="00425EF4" w:rsidRDefault="00960D42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Среднегодовая скорость ветра в районе Мамаканской ГЭС составляет 1,4-1,8 м/с.</w:t>
      </w:r>
    </w:p>
    <w:p w14:paraId="0C09AF1C" w14:textId="77777777" w:rsidR="00960D42" w:rsidRPr="00425EF4" w:rsidRDefault="00960D42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Расчетная сейсмичность в основании основных сооружений Мамаканской ГЭС при максимальном расчетном землетрясении повторяемостью один раз в 500 лет составляет </w:t>
      </w:r>
      <w:r w:rsidR="00C0352D" w:rsidRPr="00425EF4">
        <w:rPr>
          <w:rFonts w:ascii="Times New Roman" w:hAnsi="Times New Roman" w:cs="Times New Roman"/>
          <w:sz w:val="24"/>
        </w:rPr>
        <w:t>7</w:t>
      </w:r>
      <w:r w:rsidRPr="00425EF4">
        <w:rPr>
          <w:rFonts w:ascii="Times New Roman" w:hAnsi="Times New Roman" w:cs="Times New Roman"/>
          <w:sz w:val="24"/>
        </w:rPr>
        <w:t xml:space="preserve"> баллов по шкале </w:t>
      </w:r>
      <w:r w:rsidRPr="00425EF4">
        <w:rPr>
          <w:rFonts w:ascii="Times New Roman" w:hAnsi="Times New Roman" w:cs="Times New Roman"/>
          <w:sz w:val="24"/>
          <w:lang w:val="en-US"/>
        </w:rPr>
        <w:t>MSK</w:t>
      </w:r>
      <w:r w:rsidRPr="00425EF4">
        <w:rPr>
          <w:rFonts w:ascii="Times New Roman" w:hAnsi="Times New Roman" w:cs="Times New Roman"/>
          <w:sz w:val="24"/>
        </w:rPr>
        <w:t>-64.</w:t>
      </w:r>
    </w:p>
    <w:p w14:paraId="6A8F7426" w14:textId="77777777" w:rsidR="00960D42" w:rsidRPr="00425EF4" w:rsidRDefault="00960D42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Характерной особенностью здания Мамаканской ГЭС является расположение пола машинного зала и монтажной площадки на отметке 239,100 м, что на 6,7 метров ниже максимального уровня нижнего бьефа обеспеченностью 0,5%. От нижнего бьефа машинный зал огражден с нижнего бьефа бетонной стеной, доходящей до отметки 246,500 м, что на 0,7 метров выше максимального уровня нижнего бьефа. В связи с высоким уровнем воды нижнего бьефа машинный зал оборудован </w:t>
      </w:r>
      <w:r w:rsidR="005165B5" w:rsidRPr="00425EF4">
        <w:rPr>
          <w:rFonts w:ascii="Times New Roman" w:hAnsi="Times New Roman" w:cs="Times New Roman"/>
          <w:sz w:val="24"/>
        </w:rPr>
        <w:t xml:space="preserve">герметическими въездными </w:t>
      </w:r>
      <w:r w:rsidRPr="00425EF4">
        <w:rPr>
          <w:rFonts w:ascii="Times New Roman" w:hAnsi="Times New Roman" w:cs="Times New Roman"/>
          <w:sz w:val="24"/>
        </w:rPr>
        <w:t>воротами, в период половодья доступ в машинный зал через въездные ворота ограничен.</w:t>
      </w:r>
    </w:p>
    <w:p w14:paraId="1C67D1BD" w14:textId="77777777" w:rsidR="00412A87" w:rsidRPr="00425EF4" w:rsidRDefault="00412A87" w:rsidP="00716179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55E603C5" w14:textId="77777777" w:rsidR="000C731C" w:rsidRPr="00425EF4" w:rsidRDefault="000C731C" w:rsidP="00716179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5" w:name="_Toc94198248"/>
      <w:bookmarkStart w:id="16" w:name="_Toc161234639"/>
      <w:r w:rsidRPr="00425EF4">
        <w:rPr>
          <w:rFonts w:ascii="Times New Roman" w:hAnsi="Times New Roman" w:cs="Times New Roman"/>
          <w:b/>
          <w:sz w:val="24"/>
        </w:rPr>
        <w:t>Основание на закупку</w:t>
      </w:r>
      <w:bookmarkEnd w:id="15"/>
      <w:bookmarkEnd w:id="16"/>
    </w:p>
    <w:p w14:paraId="742B7AAC" w14:textId="77777777" w:rsidR="000C731C" w:rsidRPr="00425EF4" w:rsidRDefault="005429C6" w:rsidP="0071617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Инвестиционная программа Общества.</w:t>
      </w:r>
    </w:p>
    <w:p w14:paraId="430E1E15" w14:textId="77777777" w:rsidR="000C731C" w:rsidRPr="00425EF4" w:rsidRDefault="000C731C" w:rsidP="00716179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17" w:name="_Toc94198249"/>
      <w:bookmarkStart w:id="18" w:name="_Toc161234640"/>
      <w:r w:rsidRPr="00425EF4">
        <w:rPr>
          <w:rFonts w:ascii="Times New Roman" w:hAnsi="Times New Roman" w:cs="Times New Roman"/>
          <w:b/>
          <w:sz w:val="24"/>
        </w:rPr>
        <w:t>Перечень объектов</w:t>
      </w:r>
      <w:bookmarkEnd w:id="17"/>
      <w:bookmarkEnd w:id="18"/>
    </w:p>
    <w:p w14:paraId="0FA4E060" w14:textId="77777777" w:rsidR="000C731C" w:rsidRPr="00425EF4" w:rsidRDefault="000C731C" w:rsidP="00716179">
      <w:pPr>
        <w:pStyle w:val="a6"/>
        <w:numPr>
          <w:ilvl w:val="2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Работы и услуги подлежат выполнению в отношении объектов, перечисленных в таблице </w:t>
      </w:r>
      <w:r w:rsidR="0032011C" w:rsidRPr="00425EF4">
        <w:rPr>
          <w:rFonts w:ascii="Times New Roman" w:hAnsi="Times New Roman" w:cs="Times New Roman"/>
          <w:sz w:val="24"/>
        </w:rPr>
        <w:t>1</w:t>
      </w:r>
      <w:r w:rsidRPr="00425EF4">
        <w:rPr>
          <w:rFonts w:ascii="Times New Roman" w:hAnsi="Times New Roman" w:cs="Times New Roman"/>
          <w:sz w:val="24"/>
        </w:rPr>
        <w:t>.</w:t>
      </w:r>
    </w:p>
    <w:p w14:paraId="4340870F" w14:textId="77777777" w:rsidR="00F75BA7" w:rsidRPr="00425EF4" w:rsidRDefault="00F75BA7" w:rsidP="0071617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1D8A2F88" w14:textId="77777777" w:rsidR="003F5829" w:rsidRPr="00425EF4" w:rsidRDefault="003F5829" w:rsidP="0071617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594E2928" w14:textId="77777777" w:rsidR="000C731C" w:rsidRPr="00425EF4" w:rsidRDefault="000C731C" w:rsidP="00716179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lastRenderedPageBreak/>
        <w:t xml:space="preserve">Таблица </w:t>
      </w:r>
      <w:r w:rsidR="0032011C" w:rsidRPr="00425EF4">
        <w:rPr>
          <w:rFonts w:ascii="Times New Roman" w:hAnsi="Times New Roman" w:cs="Times New Roman"/>
          <w:sz w:val="24"/>
        </w:rPr>
        <w:t>1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5"/>
        <w:gridCol w:w="8400"/>
      </w:tblGrid>
      <w:tr w:rsidR="000C731C" w:rsidRPr="00425EF4" w14:paraId="5333E676" w14:textId="77777777" w:rsidTr="007608E2">
        <w:tc>
          <w:tcPr>
            <w:tcW w:w="959" w:type="dxa"/>
            <w:vAlign w:val="center"/>
          </w:tcPr>
          <w:p w14:paraId="268DB894" w14:textId="77777777" w:rsidR="000C731C" w:rsidRPr="00425EF4" w:rsidRDefault="000C731C" w:rsidP="007161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5EF4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8612" w:type="dxa"/>
          </w:tcPr>
          <w:p w14:paraId="25EEBF76" w14:textId="77777777" w:rsidR="000C731C" w:rsidRPr="00425EF4" w:rsidRDefault="000C731C" w:rsidP="007161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5EF4">
              <w:rPr>
                <w:rFonts w:ascii="Times New Roman" w:hAnsi="Times New Roman" w:cs="Times New Roman"/>
                <w:sz w:val="20"/>
              </w:rPr>
              <w:t>Имущество Заказчика (основные средства) в составе объекта:</w:t>
            </w:r>
          </w:p>
        </w:tc>
      </w:tr>
      <w:tr w:rsidR="000C731C" w:rsidRPr="00425EF4" w14:paraId="61A74FF1" w14:textId="77777777" w:rsidTr="007608E2">
        <w:tc>
          <w:tcPr>
            <w:tcW w:w="959" w:type="dxa"/>
            <w:vAlign w:val="center"/>
          </w:tcPr>
          <w:p w14:paraId="091D197B" w14:textId="77777777" w:rsidR="000C731C" w:rsidRPr="00425EF4" w:rsidRDefault="000C731C" w:rsidP="007161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5E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8612" w:type="dxa"/>
          </w:tcPr>
          <w:p w14:paraId="3C674AA4" w14:textId="77777777" w:rsidR="000C731C" w:rsidRPr="00425EF4" w:rsidRDefault="00C202B4" w:rsidP="007161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25EF4">
              <w:rPr>
                <w:rFonts w:ascii="Times New Roman" w:hAnsi="Times New Roman" w:cs="Times New Roman"/>
                <w:sz w:val="20"/>
              </w:rPr>
              <w:t xml:space="preserve">Демонтажные работы </w:t>
            </w:r>
          </w:p>
        </w:tc>
      </w:tr>
      <w:tr w:rsidR="000C731C" w:rsidRPr="00425EF4" w14:paraId="04C4921D" w14:textId="77777777" w:rsidTr="007608E2">
        <w:tc>
          <w:tcPr>
            <w:tcW w:w="959" w:type="dxa"/>
            <w:vAlign w:val="center"/>
          </w:tcPr>
          <w:p w14:paraId="6AB2ACA3" w14:textId="77777777" w:rsidR="000C731C" w:rsidRPr="00425EF4" w:rsidRDefault="000C731C" w:rsidP="007161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5EF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8612" w:type="dxa"/>
          </w:tcPr>
          <w:p w14:paraId="6395CC1E" w14:textId="77777777" w:rsidR="000C731C" w:rsidRPr="00425EF4" w:rsidRDefault="00C202B4" w:rsidP="007161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25EF4">
              <w:rPr>
                <w:rFonts w:ascii="Times New Roman" w:hAnsi="Times New Roman" w:cs="Times New Roman"/>
                <w:sz w:val="20"/>
              </w:rPr>
              <w:t xml:space="preserve">Комплексная поставка оборудования и материалов </w:t>
            </w:r>
          </w:p>
        </w:tc>
      </w:tr>
      <w:tr w:rsidR="009619A7" w:rsidRPr="00425EF4" w14:paraId="09D8FAC8" w14:textId="77777777" w:rsidTr="007608E2">
        <w:tc>
          <w:tcPr>
            <w:tcW w:w="959" w:type="dxa"/>
            <w:vAlign w:val="center"/>
          </w:tcPr>
          <w:p w14:paraId="042615A4" w14:textId="77777777" w:rsidR="009619A7" w:rsidRPr="00425EF4" w:rsidRDefault="009619A7" w:rsidP="0071617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425EF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612" w:type="dxa"/>
          </w:tcPr>
          <w:p w14:paraId="4418E369" w14:textId="77777777" w:rsidR="009619A7" w:rsidRPr="00425EF4" w:rsidRDefault="00C202B4" w:rsidP="00716179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25EF4">
              <w:rPr>
                <w:rFonts w:ascii="Times New Roman" w:hAnsi="Times New Roman" w:cs="Times New Roman"/>
                <w:sz w:val="20"/>
              </w:rPr>
              <w:t>СМР, ПНР</w:t>
            </w:r>
          </w:p>
        </w:tc>
      </w:tr>
    </w:tbl>
    <w:p w14:paraId="641970A5" w14:textId="77777777" w:rsidR="00CC2093" w:rsidRPr="00425EF4" w:rsidRDefault="00CC2093" w:rsidP="00716179">
      <w:pPr>
        <w:spacing w:line="360" w:lineRule="auto"/>
        <w:rPr>
          <w:rFonts w:ascii="Times New Roman" w:hAnsi="Times New Roman" w:cs="Times New Roman"/>
          <w:sz w:val="24"/>
        </w:rPr>
      </w:pPr>
    </w:p>
    <w:p w14:paraId="3F03474D" w14:textId="77777777" w:rsidR="00243B6C" w:rsidRPr="00425EF4" w:rsidRDefault="00243B6C" w:rsidP="00716179">
      <w:pPr>
        <w:pStyle w:val="a6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19" w:name="_Toc94198250"/>
      <w:bookmarkStart w:id="20" w:name="_Toc161234641"/>
      <w:r w:rsidRPr="00425EF4">
        <w:rPr>
          <w:rFonts w:ascii="Times New Roman" w:hAnsi="Times New Roman" w:cs="Times New Roman"/>
          <w:b/>
          <w:sz w:val="24"/>
        </w:rPr>
        <w:t xml:space="preserve">ТРЕБОВАНИЯ </w:t>
      </w:r>
      <w:bookmarkEnd w:id="19"/>
      <w:r w:rsidR="007B0342" w:rsidRPr="00425EF4">
        <w:rPr>
          <w:rFonts w:ascii="Times New Roman" w:hAnsi="Times New Roman" w:cs="Times New Roman"/>
          <w:b/>
          <w:sz w:val="24"/>
        </w:rPr>
        <w:t xml:space="preserve">К </w:t>
      </w:r>
      <w:r w:rsidR="00490236" w:rsidRPr="00425EF4">
        <w:rPr>
          <w:rFonts w:ascii="Times New Roman" w:hAnsi="Times New Roman" w:cs="Times New Roman"/>
          <w:b/>
          <w:sz w:val="24"/>
        </w:rPr>
        <w:t>ВЫПОЛНЕНИЮ РАБОТ</w:t>
      </w:r>
      <w:bookmarkEnd w:id="20"/>
    </w:p>
    <w:p w14:paraId="7BD33B3F" w14:textId="77777777" w:rsidR="00BE33A0" w:rsidRPr="00425EF4" w:rsidRDefault="00A9721C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</w:t>
      </w:r>
      <w:r w:rsidR="00BE33A0" w:rsidRPr="00425EF4">
        <w:rPr>
          <w:rFonts w:ascii="Times New Roman" w:hAnsi="Times New Roman" w:cs="Times New Roman"/>
          <w:sz w:val="24"/>
        </w:rPr>
        <w:t>Произвести следующие демонтажные работы:</w:t>
      </w:r>
    </w:p>
    <w:p w14:paraId="7194DDC3" w14:textId="77777777" w:rsidR="00BE33A0" w:rsidRPr="00425EF4" w:rsidRDefault="00BE33A0" w:rsidP="00716179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- Насос центробежный погружной SE1.80.100.265.2 52S.H.N.51D с электродвигателем, масса единицы 780 кг;</w:t>
      </w:r>
    </w:p>
    <w:p w14:paraId="770C8809" w14:textId="77777777" w:rsidR="00BE33A0" w:rsidRPr="00425EF4" w:rsidRDefault="00BE33A0" w:rsidP="00716179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- Демонтаж клапана обратного фланцевого, диаметр номинальный 125 мм, масса единицы 40 кг;</w:t>
      </w:r>
    </w:p>
    <w:p w14:paraId="36CBA766" w14:textId="77777777" w:rsidR="00BE33A0" w:rsidRPr="00425EF4" w:rsidRDefault="00BE33A0" w:rsidP="00716179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- Кран шаров</w:t>
      </w:r>
      <w:r w:rsidR="00457FC4" w:rsidRPr="00425EF4">
        <w:rPr>
          <w:rFonts w:ascii="Times New Roman" w:hAnsi="Times New Roman" w:cs="Times New Roman"/>
          <w:sz w:val="24"/>
        </w:rPr>
        <w:t>о</w:t>
      </w:r>
      <w:r w:rsidRPr="00425EF4">
        <w:rPr>
          <w:rFonts w:ascii="Times New Roman" w:hAnsi="Times New Roman" w:cs="Times New Roman"/>
          <w:sz w:val="24"/>
        </w:rPr>
        <w:t>й фланцевый, диаметр номинальный 125 мм, масса единицы 12 кг;</w:t>
      </w:r>
    </w:p>
    <w:p w14:paraId="3DE1BDB6" w14:textId="77777777" w:rsidR="00BE33A0" w:rsidRPr="00425EF4" w:rsidRDefault="00BE33A0" w:rsidP="00716179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- Демонтаж манометров;</w:t>
      </w:r>
    </w:p>
    <w:p w14:paraId="1837B7CD" w14:textId="77777777" w:rsidR="00BE33A0" w:rsidRPr="00425EF4" w:rsidRDefault="00BE33A0" w:rsidP="00716179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- </w:t>
      </w:r>
      <w:r w:rsidR="00723156" w:rsidRPr="00425EF4">
        <w:rPr>
          <w:rFonts w:ascii="Times New Roman" w:hAnsi="Times New Roman" w:cs="Times New Roman"/>
          <w:sz w:val="24"/>
        </w:rPr>
        <w:t>Демонтаж трубопровода</w:t>
      </w:r>
      <w:r w:rsidRPr="00425EF4">
        <w:rPr>
          <w:rFonts w:ascii="Times New Roman" w:hAnsi="Times New Roman" w:cs="Times New Roman"/>
          <w:sz w:val="24"/>
        </w:rPr>
        <w:t>, на условное давление не более 1,6 МПа, диаметр трубопровода наружный 133 мм, толщ. стенки 5 мм;</w:t>
      </w:r>
    </w:p>
    <w:p w14:paraId="2C92EE4B" w14:textId="77777777" w:rsidR="00BE33A0" w:rsidRPr="00425EF4" w:rsidRDefault="00BE33A0" w:rsidP="00716179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- </w:t>
      </w:r>
      <w:r w:rsidR="00723156" w:rsidRPr="00425EF4">
        <w:rPr>
          <w:rFonts w:ascii="Times New Roman" w:hAnsi="Times New Roman" w:cs="Times New Roman"/>
          <w:sz w:val="24"/>
        </w:rPr>
        <w:t>Демонтаж трубопровода</w:t>
      </w:r>
      <w:r w:rsidRPr="00425EF4">
        <w:rPr>
          <w:rFonts w:ascii="Times New Roman" w:hAnsi="Times New Roman" w:cs="Times New Roman"/>
          <w:sz w:val="24"/>
        </w:rPr>
        <w:t>, на условное давление не более 1,6 МПа, диаметр трубопровода наружный 159 мм, толщ. стенки 7 мм.</w:t>
      </w:r>
    </w:p>
    <w:p w14:paraId="1BCC7D47" w14:textId="77777777" w:rsidR="009619A7" w:rsidRPr="00425EF4" w:rsidRDefault="00BE33A0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</w:t>
      </w:r>
      <w:r w:rsidR="00723156" w:rsidRPr="00425EF4">
        <w:rPr>
          <w:rFonts w:ascii="Times New Roman" w:hAnsi="Times New Roman" w:cs="Times New Roman"/>
          <w:sz w:val="24"/>
        </w:rPr>
        <w:t xml:space="preserve">Произвести СМР по организации фундаментов под насосы осушения и дренажа </w:t>
      </w:r>
      <w:r w:rsidR="004009AB" w:rsidRPr="00425EF4">
        <w:rPr>
          <w:rFonts w:ascii="Times New Roman" w:hAnsi="Times New Roman" w:cs="Times New Roman"/>
          <w:sz w:val="24"/>
        </w:rPr>
        <w:t>в соответствии с Приложением №</w:t>
      </w:r>
      <w:r w:rsidR="00F75BA7" w:rsidRPr="00425EF4">
        <w:rPr>
          <w:rFonts w:ascii="Times New Roman" w:hAnsi="Times New Roman" w:cs="Times New Roman"/>
          <w:sz w:val="24"/>
        </w:rPr>
        <w:t>4</w:t>
      </w:r>
      <w:r w:rsidR="004009AB" w:rsidRPr="00425EF4">
        <w:rPr>
          <w:rFonts w:ascii="Times New Roman" w:hAnsi="Times New Roman" w:cs="Times New Roman"/>
          <w:sz w:val="24"/>
        </w:rPr>
        <w:t xml:space="preserve"> (</w:t>
      </w:r>
      <w:r w:rsidR="00723156" w:rsidRPr="00425EF4">
        <w:rPr>
          <w:rFonts w:ascii="Times New Roman" w:hAnsi="Times New Roman" w:cs="Times New Roman"/>
          <w:sz w:val="24"/>
        </w:rPr>
        <w:t>РД 59-22-17-002-КЖ</w:t>
      </w:r>
      <w:r w:rsidR="004009AB" w:rsidRPr="00425EF4">
        <w:rPr>
          <w:rFonts w:ascii="Times New Roman" w:hAnsi="Times New Roman" w:cs="Times New Roman"/>
          <w:sz w:val="24"/>
        </w:rPr>
        <w:t>)</w:t>
      </w:r>
      <w:r w:rsidR="00723156" w:rsidRPr="00425EF4">
        <w:rPr>
          <w:rFonts w:ascii="Times New Roman" w:hAnsi="Times New Roman" w:cs="Times New Roman"/>
          <w:sz w:val="24"/>
        </w:rPr>
        <w:t xml:space="preserve">. </w:t>
      </w:r>
    </w:p>
    <w:p w14:paraId="0EEED1F5" w14:textId="77777777" w:rsidR="00723156" w:rsidRPr="00425EF4" w:rsidRDefault="00723156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Произвести поставку оборудования и материалов </w:t>
      </w:r>
      <w:r w:rsidR="007F0249" w:rsidRPr="00425EF4">
        <w:rPr>
          <w:rFonts w:ascii="Times New Roman" w:hAnsi="Times New Roman" w:cs="Times New Roman"/>
          <w:sz w:val="24"/>
        </w:rPr>
        <w:t>в соответствии с Приложениями №№</w:t>
      </w:r>
      <w:r w:rsidR="003F5829" w:rsidRPr="00425EF4">
        <w:rPr>
          <w:rFonts w:ascii="Times New Roman" w:hAnsi="Times New Roman" w:cs="Times New Roman"/>
          <w:sz w:val="24"/>
        </w:rPr>
        <w:t>3</w:t>
      </w:r>
      <w:r w:rsidR="007F0249" w:rsidRPr="00425EF4">
        <w:rPr>
          <w:rFonts w:ascii="Times New Roman" w:hAnsi="Times New Roman" w:cs="Times New Roman"/>
          <w:sz w:val="24"/>
        </w:rPr>
        <w:t>-</w:t>
      </w:r>
      <w:r w:rsidR="003F5829" w:rsidRPr="00425EF4">
        <w:rPr>
          <w:rFonts w:ascii="Times New Roman" w:hAnsi="Times New Roman" w:cs="Times New Roman"/>
          <w:sz w:val="24"/>
        </w:rPr>
        <w:t>5</w:t>
      </w:r>
      <w:r w:rsidR="007F0249" w:rsidRPr="00425EF4">
        <w:rPr>
          <w:rFonts w:ascii="Times New Roman" w:hAnsi="Times New Roman" w:cs="Times New Roman"/>
          <w:sz w:val="24"/>
        </w:rPr>
        <w:t xml:space="preserve"> (</w:t>
      </w:r>
      <w:r w:rsidRPr="00425EF4">
        <w:rPr>
          <w:rFonts w:ascii="Times New Roman" w:hAnsi="Times New Roman" w:cs="Times New Roman"/>
          <w:sz w:val="24"/>
        </w:rPr>
        <w:t>РД 59-22-17-002-КЖ, 59-22-19-004-ТХ, 59-22-25-001-ЭТХ</w:t>
      </w:r>
      <w:r w:rsidR="007F0249" w:rsidRPr="00425EF4">
        <w:rPr>
          <w:rFonts w:ascii="Times New Roman" w:hAnsi="Times New Roman" w:cs="Times New Roman"/>
          <w:sz w:val="24"/>
        </w:rPr>
        <w:t>).</w:t>
      </w:r>
      <w:r w:rsidRPr="00425EF4">
        <w:rPr>
          <w:rFonts w:ascii="Times New Roman" w:hAnsi="Times New Roman" w:cs="Times New Roman"/>
          <w:sz w:val="24"/>
        </w:rPr>
        <w:t xml:space="preserve">  </w:t>
      </w:r>
    </w:p>
    <w:p w14:paraId="7AF94A37" w14:textId="77777777" w:rsidR="00412A87" w:rsidRPr="00425EF4" w:rsidRDefault="009619A7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</w:t>
      </w:r>
      <w:r w:rsidR="007F0249" w:rsidRPr="00425EF4">
        <w:rPr>
          <w:rFonts w:ascii="Times New Roman" w:hAnsi="Times New Roman" w:cs="Times New Roman"/>
          <w:sz w:val="24"/>
        </w:rPr>
        <w:t>Выполнить</w:t>
      </w:r>
      <w:r w:rsidR="00723156" w:rsidRPr="00425EF4">
        <w:rPr>
          <w:rFonts w:ascii="Times New Roman" w:hAnsi="Times New Roman" w:cs="Times New Roman"/>
          <w:sz w:val="24"/>
        </w:rPr>
        <w:t xml:space="preserve"> СМР </w:t>
      </w:r>
      <w:r w:rsidR="007F0249" w:rsidRPr="00425EF4">
        <w:rPr>
          <w:rFonts w:ascii="Times New Roman" w:hAnsi="Times New Roman" w:cs="Times New Roman"/>
          <w:sz w:val="24"/>
        </w:rPr>
        <w:t>в соответствии с Приложениями №№</w:t>
      </w:r>
      <w:r w:rsidR="003F5829" w:rsidRPr="00425EF4">
        <w:rPr>
          <w:rFonts w:ascii="Times New Roman" w:hAnsi="Times New Roman" w:cs="Times New Roman"/>
          <w:sz w:val="24"/>
        </w:rPr>
        <w:t>3</w:t>
      </w:r>
      <w:r w:rsidR="007F0249" w:rsidRPr="00425EF4">
        <w:rPr>
          <w:rFonts w:ascii="Times New Roman" w:hAnsi="Times New Roman" w:cs="Times New Roman"/>
          <w:sz w:val="24"/>
        </w:rPr>
        <w:t>-</w:t>
      </w:r>
      <w:r w:rsidR="003F5829" w:rsidRPr="00425EF4">
        <w:rPr>
          <w:rFonts w:ascii="Times New Roman" w:hAnsi="Times New Roman" w:cs="Times New Roman"/>
          <w:sz w:val="24"/>
        </w:rPr>
        <w:t>5</w:t>
      </w:r>
      <w:r w:rsidR="007F0249" w:rsidRPr="00425EF4">
        <w:rPr>
          <w:rFonts w:ascii="Times New Roman" w:hAnsi="Times New Roman" w:cs="Times New Roman"/>
          <w:sz w:val="24"/>
        </w:rPr>
        <w:t xml:space="preserve"> (РД 59-22-17-002-КЖ, 59-22-19-004-ТХ, 59-22-25-001-ЭТХ)</w:t>
      </w:r>
      <w:r w:rsidR="00723156" w:rsidRPr="00425EF4">
        <w:rPr>
          <w:rFonts w:ascii="Times New Roman" w:hAnsi="Times New Roman" w:cs="Times New Roman"/>
          <w:sz w:val="24"/>
        </w:rPr>
        <w:t xml:space="preserve">. </w:t>
      </w:r>
    </w:p>
    <w:p w14:paraId="48A1123F" w14:textId="77777777" w:rsidR="009619A7" w:rsidRPr="00425EF4" w:rsidRDefault="00412A87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Выполнить м</w:t>
      </w:r>
      <w:r w:rsidR="007F0249" w:rsidRPr="00425EF4">
        <w:rPr>
          <w:rFonts w:ascii="Times New Roman" w:hAnsi="Times New Roman" w:cs="Times New Roman"/>
          <w:sz w:val="24"/>
        </w:rPr>
        <w:t>онтаж и сборку насосов</w:t>
      </w:r>
      <w:r w:rsidRPr="00425EF4">
        <w:rPr>
          <w:rFonts w:ascii="Times New Roman" w:hAnsi="Times New Roman" w:cs="Times New Roman"/>
          <w:sz w:val="24"/>
        </w:rPr>
        <w:t xml:space="preserve"> полупогружного типа JETEX T</w:t>
      </w:r>
      <w:r w:rsidR="007F0249" w:rsidRPr="00425EF4">
        <w:rPr>
          <w:rFonts w:ascii="Times New Roman" w:hAnsi="Times New Roman" w:cs="Times New Roman"/>
          <w:sz w:val="24"/>
        </w:rPr>
        <w:t xml:space="preserve"> </w:t>
      </w:r>
      <w:r w:rsidR="00723156" w:rsidRPr="00425EF4">
        <w:rPr>
          <w:rFonts w:ascii="Times New Roman" w:hAnsi="Times New Roman" w:cs="Times New Roman"/>
          <w:sz w:val="24"/>
        </w:rPr>
        <w:t xml:space="preserve">согласно </w:t>
      </w:r>
      <w:r w:rsidR="007F0249" w:rsidRPr="00425EF4">
        <w:rPr>
          <w:rFonts w:ascii="Times New Roman" w:hAnsi="Times New Roman" w:cs="Times New Roman"/>
          <w:sz w:val="24"/>
        </w:rPr>
        <w:t>Приложения №1 (И</w:t>
      </w:r>
      <w:r w:rsidR="00723156" w:rsidRPr="00425EF4">
        <w:rPr>
          <w:rFonts w:ascii="Times New Roman" w:hAnsi="Times New Roman" w:cs="Times New Roman"/>
          <w:sz w:val="24"/>
        </w:rPr>
        <w:t>нструкци</w:t>
      </w:r>
      <w:r w:rsidRPr="00425EF4">
        <w:rPr>
          <w:rFonts w:ascii="Times New Roman" w:hAnsi="Times New Roman" w:cs="Times New Roman"/>
          <w:sz w:val="24"/>
        </w:rPr>
        <w:t>я</w:t>
      </w:r>
      <w:r w:rsidR="00723156" w:rsidRPr="00425EF4">
        <w:rPr>
          <w:rFonts w:ascii="Times New Roman" w:hAnsi="Times New Roman" w:cs="Times New Roman"/>
          <w:sz w:val="24"/>
        </w:rPr>
        <w:t xml:space="preserve"> по эксплуатации (паспорт) «центробежные вертикальные насосы полупогружного типа JETEX T</w:t>
      </w:r>
      <w:r w:rsidRPr="00425EF4">
        <w:rPr>
          <w:rFonts w:ascii="Times New Roman" w:hAnsi="Times New Roman" w:cs="Times New Roman"/>
          <w:sz w:val="24"/>
        </w:rPr>
        <w:t>»)</w:t>
      </w:r>
      <w:r w:rsidR="003F5829" w:rsidRPr="00425EF4">
        <w:rPr>
          <w:rFonts w:ascii="Times New Roman" w:hAnsi="Times New Roman" w:cs="Times New Roman"/>
          <w:sz w:val="24"/>
        </w:rPr>
        <w:t xml:space="preserve"> и Приложения №2 (</w:t>
      </w:r>
      <w:r w:rsidR="003F5829" w:rsidRPr="00425EF4">
        <w:rPr>
          <w:rFonts w:ascii="Times New Roman" w:eastAsia="Calibri" w:hAnsi="Times New Roman" w:cs="Times New Roman"/>
          <w:sz w:val="24"/>
          <w:szCs w:val="24"/>
        </w:rPr>
        <w:t>Руководство по сборке. Турбинный насос JETEX T)</w:t>
      </w:r>
      <w:r w:rsidRPr="00425EF4">
        <w:rPr>
          <w:rFonts w:ascii="Times New Roman" w:hAnsi="Times New Roman" w:cs="Times New Roman"/>
          <w:sz w:val="24"/>
        </w:rPr>
        <w:t>.</w:t>
      </w:r>
    </w:p>
    <w:p w14:paraId="6645D4E0" w14:textId="77777777" w:rsidR="007B0342" w:rsidRPr="00425EF4" w:rsidRDefault="007B0342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Выполнить ПНР в ввод в эксплуатацию насосов полупогружного типа JETEX T согласно Раздела №8.</w:t>
      </w:r>
    </w:p>
    <w:p w14:paraId="200474FC" w14:textId="77777777" w:rsidR="007B0342" w:rsidRPr="00425EF4" w:rsidRDefault="007B0342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</w:t>
      </w:r>
      <w:r w:rsidR="00490236" w:rsidRPr="00425EF4">
        <w:rPr>
          <w:rFonts w:ascii="Times New Roman" w:hAnsi="Times New Roman" w:cs="Times New Roman"/>
          <w:sz w:val="24"/>
        </w:rPr>
        <w:t>Обеспечить предоставление документационного оформления СМР и ПНР (</w:t>
      </w:r>
      <w:r w:rsidR="002A7B3A" w:rsidRPr="00425EF4">
        <w:rPr>
          <w:rFonts w:ascii="Times New Roman" w:hAnsi="Times New Roman" w:cs="Times New Roman"/>
          <w:sz w:val="24"/>
        </w:rPr>
        <w:t>конструкторско-технологическая и ремонтная документация, протоколы проверки, параметры настройки</w:t>
      </w:r>
      <w:r w:rsidR="00E14C40" w:rsidRPr="00425EF4">
        <w:rPr>
          <w:rFonts w:ascii="Times New Roman" w:hAnsi="Times New Roman" w:cs="Times New Roman"/>
          <w:sz w:val="24"/>
        </w:rPr>
        <w:t xml:space="preserve"> и алгоритмы фун</w:t>
      </w:r>
      <w:r w:rsidR="002A7B3A" w:rsidRPr="00425EF4">
        <w:rPr>
          <w:rFonts w:ascii="Times New Roman" w:hAnsi="Times New Roman" w:cs="Times New Roman"/>
          <w:sz w:val="24"/>
        </w:rPr>
        <w:t>кционирования</w:t>
      </w:r>
      <w:r w:rsidR="00E14C40" w:rsidRPr="00425EF4">
        <w:rPr>
          <w:rFonts w:ascii="Times New Roman" w:hAnsi="Times New Roman" w:cs="Times New Roman"/>
          <w:sz w:val="24"/>
        </w:rPr>
        <w:t xml:space="preserve">, формуляры и </w:t>
      </w:r>
      <w:proofErr w:type="spellStart"/>
      <w:r w:rsidR="00E14C40" w:rsidRPr="00425EF4">
        <w:rPr>
          <w:rFonts w:ascii="Times New Roman" w:hAnsi="Times New Roman" w:cs="Times New Roman"/>
          <w:sz w:val="24"/>
        </w:rPr>
        <w:t>тд</w:t>
      </w:r>
      <w:proofErr w:type="spellEnd"/>
      <w:r w:rsidR="00E14C40" w:rsidRPr="00425EF4">
        <w:rPr>
          <w:rFonts w:ascii="Times New Roman" w:hAnsi="Times New Roman" w:cs="Times New Roman"/>
          <w:sz w:val="24"/>
        </w:rPr>
        <w:t>.)</w:t>
      </w:r>
      <w:r w:rsidR="002A7B3A" w:rsidRPr="00425EF4">
        <w:rPr>
          <w:rFonts w:ascii="Times New Roman" w:hAnsi="Times New Roman" w:cs="Times New Roman"/>
          <w:sz w:val="24"/>
        </w:rPr>
        <w:t xml:space="preserve"> </w:t>
      </w:r>
      <w:r w:rsidRPr="00425EF4">
        <w:rPr>
          <w:rFonts w:ascii="Times New Roman" w:hAnsi="Times New Roman" w:cs="Times New Roman"/>
          <w:sz w:val="24"/>
        </w:rPr>
        <w:t xml:space="preserve"> </w:t>
      </w:r>
    </w:p>
    <w:p w14:paraId="6608B8B1" w14:textId="77777777" w:rsidR="00490236" w:rsidRPr="00425EF4" w:rsidRDefault="009619A7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</w:t>
      </w:r>
      <w:r w:rsidR="00490236" w:rsidRPr="00425EF4">
        <w:rPr>
          <w:rFonts w:ascii="Times New Roman" w:hAnsi="Times New Roman" w:cs="Times New Roman"/>
          <w:sz w:val="24"/>
        </w:rPr>
        <w:t>Не менее чем за 10 календарных дней предоставить согласованный и утвержденный с Заказчиком ППР.</w:t>
      </w:r>
      <w:r w:rsidR="00C77CDD" w:rsidRPr="00425EF4">
        <w:rPr>
          <w:rFonts w:ascii="Times New Roman" w:hAnsi="Times New Roman" w:cs="Times New Roman"/>
          <w:sz w:val="24"/>
        </w:rPr>
        <w:t xml:space="preserve"> </w:t>
      </w:r>
    </w:p>
    <w:p w14:paraId="77A253A3" w14:textId="77777777" w:rsidR="00F8403E" w:rsidRPr="00425EF4" w:rsidRDefault="00490236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lastRenderedPageBreak/>
        <w:t xml:space="preserve">  Не менее чем за 10 календарных дней предоставить согласованный и утвержденный с Заказчиком План-график работ. При разработке План-графика работ необходимо учесть все виды и объемы работ, в том числе работы с подъемными сооружениями, предусмотренные Проектом, а также необходимые сроки выполнения, исполнителей, соисполнителей. План график должен содержать разделы работ, а именно:</w:t>
      </w:r>
    </w:p>
    <w:p w14:paraId="296F7F4A" w14:textId="77777777" w:rsidR="00F8403E" w:rsidRPr="00425EF4" w:rsidRDefault="00490236" w:rsidP="00716179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● подготовительный;</w:t>
      </w:r>
    </w:p>
    <w:p w14:paraId="35730317" w14:textId="77777777" w:rsidR="00F8403E" w:rsidRPr="00425EF4" w:rsidRDefault="00F8403E" w:rsidP="00716179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● </w:t>
      </w:r>
      <w:r w:rsidR="00490236" w:rsidRPr="00425EF4">
        <w:rPr>
          <w:rFonts w:ascii="Times New Roman" w:hAnsi="Times New Roman" w:cs="Times New Roman"/>
          <w:sz w:val="24"/>
        </w:rPr>
        <w:t>поузловая разборка/сборка оборудования;</w:t>
      </w:r>
    </w:p>
    <w:p w14:paraId="184A4E98" w14:textId="77777777" w:rsidR="00F8403E" w:rsidRPr="00425EF4" w:rsidRDefault="00F8403E" w:rsidP="00716179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● </w:t>
      </w:r>
      <w:r w:rsidR="00490236" w:rsidRPr="00425EF4">
        <w:rPr>
          <w:rFonts w:ascii="Times New Roman" w:hAnsi="Times New Roman" w:cs="Times New Roman"/>
          <w:sz w:val="24"/>
        </w:rPr>
        <w:t>пробные пуски оборудования и систем;</w:t>
      </w:r>
    </w:p>
    <w:p w14:paraId="75B5CA66" w14:textId="77777777" w:rsidR="00490236" w:rsidRPr="00425EF4" w:rsidRDefault="00F8403E" w:rsidP="00716179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● </w:t>
      </w:r>
      <w:r w:rsidR="00490236" w:rsidRPr="00425EF4">
        <w:rPr>
          <w:rFonts w:ascii="Times New Roman" w:hAnsi="Times New Roman" w:cs="Times New Roman"/>
          <w:sz w:val="24"/>
        </w:rPr>
        <w:t>комплексное опробование оборудования.</w:t>
      </w:r>
    </w:p>
    <w:p w14:paraId="5A229933" w14:textId="77777777" w:rsidR="009619A7" w:rsidRPr="00425EF4" w:rsidRDefault="009619A7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Срок эксплуатации </w:t>
      </w:r>
      <w:r w:rsidR="00B62C3B" w:rsidRPr="00425EF4">
        <w:rPr>
          <w:rFonts w:ascii="Times New Roman" w:hAnsi="Times New Roman" w:cs="Times New Roman"/>
          <w:sz w:val="24"/>
        </w:rPr>
        <w:t>оборудования</w:t>
      </w:r>
      <w:r w:rsidRPr="00425EF4">
        <w:rPr>
          <w:rFonts w:ascii="Times New Roman" w:hAnsi="Times New Roman" w:cs="Times New Roman"/>
          <w:sz w:val="24"/>
        </w:rPr>
        <w:t xml:space="preserve"> должен быть не мене</w:t>
      </w:r>
      <w:r w:rsidR="008F638A" w:rsidRPr="00425EF4">
        <w:rPr>
          <w:rFonts w:ascii="Times New Roman" w:hAnsi="Times New Roman" w:cs="Times New Roman"/>
          <w:sz w:val="24"/>
        </w:rPr>
        <w:t>е</w:t>
      </w:r>
      <w:r w:rsidRPr="00425EF4">
        <w:rPr>
          <w:rFonts w:ascii="Times New Roman" w:hAnsi="Times New Roman" w:cs="Times New Roman"/>
          <w:sz w:val="24"/>
        </w:rPr>
        <w:t xml:space="preserve"> </w:t>
      </w:r>
      <w:r w:rsidR="00B62C3B" w:rsidRPr="00425EF4">
        <w:rPr>
          <w:rFonts w:ascii="Times New Roman" w:hAnsi="Times New Roman" w:cs="Times New Roman"/>
          <w:sz w:val="24"/>
        </w:rPr>
        <w:t>4</w:t>
      </w:r>
      <w:r w:rsidRPr="00425EF4">
        <w:rPr>
          <w:rFonts w:ascii="Times New Roman" w:hAnsi="Times New Roman" w:cs="Times New Roman"/>
          <w:sz w:val="24"/>
        </w:rPr>
        <w:t>0 лет.</w:t>
      </w:r>
    </w:p>
    <w:p w14:paraId="7C5C13F6" w14:textId="77777777" w:rsidR="00057A31" w:rsidRPr="00425EF4" w:rsidRDefault="00A51141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Участник должен предоставить технико</w:t>
      </w:r>
      <w:r w:rsidR="00AA419D" w:rsidRPr="00425EF4">
        <w:rPr>
          <w:rFonts w:ascii="Times New Roman" w:hAnsi="Times New Roman" w:cs="Times New Roman"/>
          <w:sz w:val="24"/>
        </w:rPr>
        <w:t>-коммерческое</w:t>
      </w:r>
      <w:r w:rsidR="00412A87" w:rsidRPr="00425EF4">
        <w:rPr>
          <w:rFonts w:ascii="Times New Roman" w:hAnsi="Times New Roman" w:cs="Times New Roman"/>
          <w:sz w:val="24"/>
        </w:rPr>
        <w:t xml:space="preserve"> предложение</w:t>
      </w:r>
      <w:r w:rsidR="00412A87" w:rsidRPr="00425EF4">
        <w:rPr>
          <w:rFonts w:ascii="Times New Roman" w:hAnsi="Times New Roman"/>
          <w:sz w:val="24"/>
          <w:szCs w:val="24"/>
        </w:rPr>
        <w:t xml:space="preserve">. </w:t>
      </w:r>
      <w:r w:rsidRPr="00425EF4">
        <w:rPr>
          <w:rFonts w:ascii="Times New Roman" w:hAnsi="Times New Roman"/>
          <w:sz w:val="24"/>
          <w:szCs w:val="24"/>
        </w:rPr>
        <w:t>Техническое предложение Участника должно содержать предложения по поставляемому оборудованию с указанием его технических характеристик, количества, комплектности</w:t>
      </w:r>
      <w:r w:rsidR="00E410B9" w:rsidRPr="00425EF4">
        <w:rPr>
          <w:rFonts w:ascii="Times New Roman" w:hAnsi="Times New Roman"/>
          <w:sz w:val="24"/>
          <w:szCs w:val="24"/>
        </w:rPr>
        <w:t>, доставк</w:t>
      </w:r>
      <w:r w:rsidR="00412A87" w:rsidRPr="00425EF4">
        <w:rPr>
          <w:rFonts w:ascii="Times New Roman" w:hAnsi="Times New Roman"/>
          <w:sz w:val="24"/>
          <w:szCs w:val="24"/>
        </w:rPr>
        <w:t>и</w:t>
      </w:r>
      <w:r w:rsidR="00E410B9" w:rsidRPr="00425EF4">
        <w:rPr>
          <w:rFonts w:ascii="Times New Roman" w:hAnsi="Times New Roman"/>
          <w:sz w:val="24"/>
          <w:szCs w:val="24"/>
        </w:rPr>
        <w:t xml:space="preserve"> изделия на площадку и монтажны</w:t>
      </w:r>
      <w:r w:rsidR="00412A87" w:rsidRPr="00425EF4">
        <w:rPr>
          <w:rFonts w:ascii="Times New Roman" w:hAnsi="Times New Roman"/>
          <w:sz w:val="24"/>
          <w:szCs w:val="24"/>
        </w:rPr>
        <w:t>х работ</w:t>
      </w:r>
      <w:r w:rsidRPr="00425EF4">
        <w:rPr>
          <w:rFonts w:ascii="Times New Roman" w:hAnsi="Times New Roman"/>
          <w:sz w:val="24"/>
          <w:szCs w:val="24"/>
        </w:rPr>
        <w:t xml:space="preserve"> с учетом настоящих ТТ.</w:t>
      </w:r>
    </w:p>
    <w:p w14:paraId="7376CDC8" w14:textId="77777777" w:rsidR="00AC5BDE" w:rsidRPr="00425EF4" w:rsidRDefault="00AC5BDE" w:rsidP="00716179">
      <w:pPr>
        <w:pStyle w:val="a6"/>
        <w:spacing w:after="0" w:line="360" w:lineRule="auto"/>
        <w:ind w:left="644"/>
        <w:jc w:val="both"/>
        <w:rPr>
          <w:rFonts w:ascii="Times New Roman" w:hAnsi="Times New Roman" w:cs="Times New Roman"/>
          <w:sz w:val="24"/>
        </w:rPr>
      </w:pPr>
    </w:p>
    <w:p w14:paraId="2FC176F4" w14:textId="77777777" w:rsidR="009619A7" w:rsidRPr="00425EF4" w:rsidRDefault="009619A7" w:rsidP="00716179">
      <w:pPr>
        <w:pStyle w:val="a6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21" w:name="_Toc161234642"/>
      <w:r w:rsidRPr="00425EF4">
        <w:rPr>
          <w:rFonts w:ascii="Times New Roman" w:hAnsi="Times New Roman" w:cs="Times New Roman"/>
          <w:b/>
          <w:sz w:val="24"/>
        </w:rPr>
        <w:t>ТРЕБОВАНИЯ НАДЁЖНОСТИ</w:t>
      </w:r>
      <w:bookmarkEnd w:id="21"/>
    </w:p>
    <w:p w14:paraId="2BFD4DE0" w14:textId="77777777" w:rsidR="00C80FE6" w:rsidRPr="00425EF4" w:rsidRDefault="009619A7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5EF4">
        <w:rPr>
          <w:rFonts w:ascii="Times New Roman" w:hAnsi="Times New Roman"/>
          <w:sz w:val="24"/>
          <w:szCs w:val="24"/>
        </w:rPr>
        <w:t xml:space="preserve">Гарантийный срок эксплуатации – не менее </w:t>
      </w:r>
      <w:r w:rsidR="00B62C3B" w:rsidRPr="00425EF4">
        <w:rPr>
          <w:rFonts w:ascii="Times New Roman" w:hAnsi="Times New Roman"/>
          <w:sz w:val="24"/>
          <w:szCs w:val="24"/>
        </w:rPr>
        <w:t>5</w:t>
      </w:r>
      <w:r w:rsidRPr="00425EF4">
        <w:rPr>
          <w:rFonts w:ascii="Times New Roman" w:hAnsi="Times New Roman"/>
          <w:sz w:val="24"/>
          <w:szCs w:val="24"/>
        </w:rPr>
        <w:t xml:space="preserve"> лет.</w:t>
      </w:r>
    </w:p>
    <w:p w14:paraId="2FA15F0C" w14:textId="77777777" w:rsidR="00C80FE6" w:rsidRPr="00425EF4" w:rsidRDefault="00C80FE6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5EF4">
        <w:rPr>
          <w:rFonts w:ascii="Times New Roman" w:hAnsi="Times New Roman"/>
          <w:sz w:val="24"/>
          <w:szCs w:val="24"/>
        </w:rPr>
        <w:t>Оборудование в течение гарантийного срока должно надежно и правильно функционировать, без выполнения каких-либо дополнительных затрат или работ со стороны Заказчика. Ошибки в изготовлении оборудования, транспортировании, при выполнении монтажных и наладочных работ, выявленные во время эксплуатации в период гарантийного срока службы устраняются Подрядчиком за свой счет, без дополнительных затрат со стороны Заказчика.</w:t>
      </w:r>
    </w:p>
    <w:p w14:paraId="5CC80C93" w14:textId="77777777" w:rsidR="00C80FE6" w:rsidRPr="00425EF4" w:rsidRDefault="00C80FE6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5EF4">
        <w:rPr>
          <w:rFonts w:ascii="Times New Roman" w:hAnsi="Times New Roman"/>
          <w:sz w:val="24"/>
          <w:szCs w:val="24"/>
        </w:rPr>
        <w:t>На протяжении всего указанного гарантийного срока Подрядчик обязан обеспечить за счет собственных средств и сил восстановление любого смонтированного по договору оборудования, в случае, если причина дефекта не связана с неправильной эксплуатацией данного оборудования, внешними условиями или воздействиями, не предусмотренными рабочей документацией решением. В случае выхода из строя любого оборудования не по вине Заказчика, не связанного с его неправильной эксплуатацией и режимами работы, не предусмотренными рабочей документацией или форс-мажорными обстоятельствами и последующей его замены из состава комплектующих, состав комплектующих должен быть восстановлен за счет средств Подрядчика в течение месяца (не более) с момента проведения замены.</w:t>
      </w:r>
    </w:p>
    <w:p w14:paraId="01974C9B" w14:textId="77777777" w:rsidR="00C80FE6" w:rsidRPr="00425EF4" w:rsidRDefault="00C80FE6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5EF4">
        <w:rPr>
          <w:rFonts w:ascii="Times New Roman" w:hAnsi="Times New Roman"/>
          <w:sz w:val="24"/>
          <w:szCs w:val="24"/>
        </w:rPr>
        <w:lastRenderedPageBreak/>
        <w:t>Время устранения неисправности должно составлять не более 15 (пятнадцати) рабочих дней с момента письменного уведомления о них Подрядчика Заказчиком, при отсутствии необходимости осуществления закупки и доставки на территорию Заказчика дополнительных средств и материалов Подрядчиком для устранения неисправности. При необходимости закупки и доставки на территорию Заказчика дополнительных средств и материалов, указанный срок может быть продлен по согласованию с Заказчиком, до 30 календарных дней.</w:t>
      </w:r>
    </w:p>
    <w:p w14:paraId="24628AAF" w14:textId="77777777" w:rsidR="00C80FE6" w:rsidRPr="00425EF4" w:rsidRDefault="00C80FE6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5EF4">
        <w:rPr>
          <w:rFonts w:ascii="Times New Roman" w:hAnsi="Times New Roman"/>
          <w:sz w:val="24"/>
          <w:szCs w:val="24"/>
        </w:rPr>
        <w:t>Гарантийный период эксплуатации увеличивается на время простоя оборудования, необходимого на устранение дефекта.</w:t>
      </w:r>
    </w:p>
    <w:p w14:paraId="736F3423" w14:textId="77777777" w:rsidR="00D70912" w:rsidRPr="00425EF4" w:rsidRDefault="00D70912" w:rsidP="00716179">
      <w:pPr>
        <w:spacing w:after="0" w:line="360" w:lineRule="auto"/>
        <w:rPr>
          <w:rFonts w:ascii="Times New Roman" w:hAnsi="Times New Roman" w:cs="Times New Roman"/>
          <w:sz w:val="24"/>
        </w:rPr>
      </w:pPr>
      <w:bookmarkStart w:id="22" w:name="_Toc94198251"/>
    </w:p>
    <w:p w14:paraId="0C3022E2" w14:textId="77777777" w:rsidR="000A131A" w:rsidRPr="00425EF4" w:rsidRDefault="000A131A" w:rsidP="00716179">
      <w:pPr>
        <w:pStyle w:val="a6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23" w:name="_Toc161234643"/>
      <w:r w:rsidRPr="00425EF4">
        <w:rPr>
          <w:rFonts w:ascii="Times New Roman" w:hAnsi="Times New Roman" w:cs="Times New Roman"/>
          <w:b/>
          <w:sz w:val="24"/>
        </w:rPr>
        <w:t>СРОКИ ПОСТАВКИ ОБОРУДОВАНИЯ, ВЫПОЛНЕНИЯ РАБОТ</w:t>
      </w:r>
      <w:bookmarkEnd w:id="22"/>
      <w:bookmarkEnd w:id="23"/>
    </w:p>
    <w:p w14:paraId="2DB6F339" w14:textId="77777777" w:rsidR="009619A7" w:rsidRPr="00425EF4" w:rsidRDefault="009619A7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24" w:name="_Toc94198252"/>
      <w:r w:rsidRPr="00425EF4">
        <w:rPr>
          <w:rFonts w:ascii="Times New Roman" w:hAnsi="Times New Roman"/>
          <w:sz w:val="24"/>
          <w:szCs w:val="24"/>
        </w:rPr>
        <w:t xml:space="preserve"> Исполнитель </w:t>
      </w:r>
      <w:r w:rsidR="00035BDD" w:rsidRPr="00425EF4">
        <w:rPr>
          <w:rFonts w:ascii="Times New Roman" w:hAnsi="Times New Roman"/>
          <w:sz w:val="24"/>
          <w:szCs w:val="24"/>
        </w:rPr>
        <w:t xml:space="preserve">обеспечивает доставку, сборку, а также </w:t>
      </w:r>
      <w:r w:rsidR="00035BDD" w:rsidRPr="00425EF4">
        <w:rPr>
          <w:rFonts w:ascii="Times New Roman" w:hAnsi="Times New Roman" w:cs="Times New Roman"/>
          <w:sz w:val="24"/>
        </w:rPr>
        <w:t>совместно с заводом-изготовителем</w:t>
      </w:r>
      <w:r w:rsidR="00035BDD" w:rsidRPr="00425EF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5BDD" w:rsidRPr="00425EF4">
        <w:rPr>
          <w:rFonts w:ascii="Times New Roman" w:hAnsi="Times New Roman"/>
          <w:sz w:val="24"/>
          <w:szCs w:val="24"/>
        </w:rPr>
        <w:t>шеф-монтаж</w:t>
      </w:r>
      <w:proofErr w:type="gramEnd"/>
      <w:r w:rsidR="00035BDD" w:rsidRPr="00425EF4">
        <w:rPr>
          <w:rFonts w:ascii="Times New Roman" w:hAnsi="Times New Roman"/>
          <w:sz w:val="24"/>
          <w:szCs w:val="24"/>
        </w:rPr>
        <w:t xml:space="preserve"> и </w:t>
      </w:r>
      <w:r w:rsidRPr="00425EF4">
        <w:rPr>
          <w:rFonts w:ascii="Times New Roman" w:hAnsi="Times New Roman"/>
          <w:sz w:val="24"/>
          <w:szCs w:val="24"/>
        </w:rPr>
        <w:t>пуско-наладку оборудования</w:t>
      </w:r>
      <w:r w:rsidR="000A5422" w:rsidRPr="00425EF4">
        <w:rPr>
          <w:rFonts w:ascii="Times New Roman" w:hAnsi="Times New Roman" w:cs="Times New Roman"/>
          <w:sz w:val="24"/>
        </w:rPr>
        <w:t>.</w:t>
      </w:r>
    </w:p>
    <w:p w14:paraId="5E9D913F" w14:textId="77777777" w:rsidR="000A5422" w:rsidRPr="00425EF4" w:rsidRDefault="009619A7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5EF4">
        <w:rPr>
          <w:rFonts w:ascii="Times New Roman" w:hAnsi="Times New Roman"/>
          <w:sz w:val="24"/>
          <w:szCs w:val="24"/>
        </w:rPr>
        <w:t xml:space="preserve"> Общий с</w:t>
      </w:r>
      <w:r w:rsidR="000A5422" w:rsidRPr="00425EF4">
        <w:rPr>
          <w:rFonts w:ascii="Times New Roman" w:hAnsi="Times New Roman"/>
          <w:sz w:val="24"/>
          <w:szCs w:val="24"/>
        </w:rPr>
        <w:t>рок поставки, включая доставку – до 10.05.2024.</w:t>
      </w:r>
    </w:p>
    <w:p w14:paraId="5DD9F8EC" w14:textId="77777777" w:rsidR="009619A7" w:rsidRPr="00425EF4" w:rsidRDefault="000A5422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5EF4">
        <w:rPr>
          <w:rFonts w:ascii="Times New Roman" w:hAnsi="Times New Roman"/>
          <w:sz w:val="24"/>
          <w:szCs w:val="24"/>
        </w:rPr>
        <w:t xml:space="preserve"> Срок </w:t>
      </w:r>
      <w:r w:rsidR="009619A7" w:rsidRPr="00425EF4">
        <w:rPr>
          <w:rFonts w:ascii="Times New Roman" w:hAnsi="Times New Roman"/>
          <w:sz w:val="24"/>
          <w:szCs w:val="24"/>
        </w:rPr>
        <w:t>монтаж</w:t>
      </w:r>
      <w:r w:rsidR="00FC471F" w:rsidRPr="00425EF4">
        <w:rPr>
          <w:rFonts w:ascii="Times New Roman" w:hAnsi="Times New Roman"/>
          <w:sz w:val="24"/>
          <w:szCs w:val="24"/>
        </w:rPr>
        <w:t>а</w:t>
      </w:r>
      <w:r w:rsidR="009619A7" w:rsidRPr="00425EF4">
        <w:rPr>
          <w:rFonts w:ascii="Times New Roman" w:hAnsi="Times New Roman"/>
          <w:sz w:val="24"/>
          <w:szCs w:val="24"/>
        </w:rPr>
        <w:t>,</w:t>
      </w:r>
      <w:r w:rsidRPr="00425EF4">
        <w:rPr>
          <w:rFonts w:ascii="Times New Roman" w:hAnsi="Times New Roman"/>
          <w:sz w:val="24"/>
          <w:szCs w:val="24"/>
        </w:rPr>
        <w:t xml:space="preserve"> ПНР в месте эксплуатации – </w:t>
      </w:r>
      <w:r w:rsidR="00FC471F" w:rsidRPr="00425EF4">
        <w:rPr>
          <w:rFonts w:ascii="Times New Roman" w:hAnsi="Times New Roman"/>
          <w:sz w:val="24"/>
          <w:szCs w:val="24"/>
        </w:rPr>
        <w:t>с 10.05.2024 по</w:t>
      </w:r>
      <w:r w:rsidRPr="00425EF4">
        <w:rPr>
          <w:rFonts w:ascii="Times New Roman" w:hAnsi="Times New Roman"/>
          <w:sz w:val="24"/>
          <w:szCs w:val="24"/>
        </w:rPr>
        <w:t xml:space="preserve"> </w:t>
      </w:r>
      <w:r w:rsidR="00FC471F" w:rsidRPr="00425EF4">
        <w:rPr>
          <w:rFonts w:ascii="Times New Roman" w:hAnsi="Times New Roman"/>
          <w:sz w:val="24"/>
          <w:szCs w:val="24"/>
        </w:rPr>
        <w:t>31</w:t>
      </w:r>
      <w:r w:rsidRPr="00425EF4">
        <w:rPr>
          <w:rFonts w:ascii="Times New Roman" w:hAnsi="Times New Roman"/>
          <w:sz w:val="24"/>
          <w:szCs w:val="24"/>
        </w:rPr>
        <w:t>.0</w:t>
      </w:r>
      <w:r w:rsidR="00FC471F" w:rsidRPr="00425EF4">
        <w:rPr>
          <w:rFonts w:ascii="Times New Roman" w:hAnsi="Times New Roman"/>
          <w:sz w:val="24"/>
          <w:szCs w:val="24"/>
        </w:rPr>
        <w:t>8</w:t>
      </w:r>
      <w:r w:rsidRPr="00425EF4">
        <w:rPr>
          <w:rFonts w:ascii="Times New Roman" w:hAnsi="Times New Roman"/>
          <w:sz w:val="24"/>
          <w:szCs w:val="24"/>
        </w:rPr>
        <w:t>.2024.</w:t>
      </w:r>
    </w:p>
    <w:p w14:paraId="0E2F6A2D" w14:textId="77777777" w:rsidR="00366CFA" w:rsidRPr="00425EF4" w:rsidRDefault="009619A7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5EF4">
        <w:rPr>
          <w:rFonts w:ascii="Times New Roman" w:hAnsi="Times New Roman"/>
          <w:sz w:val="24"/>
          <w:szCs w:val="24"/>
        </w:rPr>
        <w:t xml:space="preserve"> В стоимость продукции, помимо сооружения инженерных систем должны быть включены стоимость тары (упаковки), транспортные, погрузочно-разгрузочные работы, страхование, таможенные пошлины (при наличии), налоги, сборы и другие обязательные.</w:t>
      </w:r>
    </w:p>
    <w:p w14:paraId="4C08FE2A" w14:textId="77777777" w:rsidR="009619A7" w:rsidRPr="00425EF4" w:rsidRDefault="009619A7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5EF4">
        <w:rPr>
          <w:rFonts w:ascii="Times New Roman" w:hAnsi="Times New Roman"/>
          <w:sz w:val="24"/>
          <w:szCs w:val="24"/>
        </w:rPr>
        <w:t xml:space="preserve"> Частичная поставка не допускается.</w:t>
      </w:r>
    </w:p>
    <w:p w14:paraId="100B657B" w14:textId="77777777" w:rsidR="009619A7" w:rsidRPr="00425EF4" w:rsidRDefault="009619A7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5EF4">
        <w:rPr>
          <w:rFonts w:ascii="Times New Roman" w:hAnsi="Times New Roman"/>
          <w:sz w:val="24"/>
          <w:szCs w:val="24"/>
        </w:rPr>
        <w:t xml:space="preserve"> Срок поставки отсчитывается с даты заключения договора.</w:t>
      </w:r>
    </w:p>
    <w:p w14:paraId="2040D975" w14:textId="77777777" w:rsidR="009619A7" w:rsidRPr="00425EF4" w:rsidRDefault="009619A7" w:rsidP="00716179">
      <w:pPr>
        <w:pStyle w:val="a6"/>
        <w:numPr>
          <w:ilvl w:val="1"/>
          <w:numId w:val="13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25EF4">
        <w:rPr>
          <w:rFonts w:ascii="Times New Roman" w:hAnsi="Times New Roman"/>
          <w:sz w:val="24"/>
          <w:szCs w:val="24"/>
        </w:rPr>
        <w:t xml:space="preserve"> Поставляемый товар должен быть новым, не бывшим в употреблении, не ранее 2023 года выпуска, не восстановленным, без дефектов материала и изготовления, не переделанным, не поврежденным, выпущенным к свободному обращению на территории Российской Федерации без каких-либо ограничений (залог, запрет, арест и т.п.).</w:t>
      </w:r>
    </w:p>
    <w:p w14:paraId="72E312B3" w14:textId="77777777" w:rsidR="009619A7" w:rsidRPr="00425EF4" w:rsidRDefault="009619A7" w:rsidP="00716179">
      <w:pPr>
        <w:pStyle w:val="a6"/>
        <w:spacing w:after="0" w:line="360" w:lineRule="auto"/>
        <w:ind w:left="644"/>
        <w:jc w:val="both"/>
        <w:rPr>
          <w:rFonts w:ascii="Times New Roman" w:hAnsi="Times New Roman"/>
          <w:sz w:val="24"/>
          <w:szCs w:val="24"/>
        </w:rPr>
      </w:pPr>
    </w:p>
    <w:p w14:paraId="0C515BE2" w14:textId="77777777" w:rsidR="000A131A" w:rsidRPr="00425EF4" w:rsidRDefault="000A131A" w:rsidP="00716179">
      <w:pPr>
        <w:pStyle w:val="a6"/>
        <w:numPr>
          <w:ilvl w:val="0"/>
          <w:numId w:val="13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25" w:name="_Toc161234644"/>
      <w:r w:rsidRPr="00425EF4">
        <w:rPr>
          <w:rFonts w:ascii="Times New Roman" w:hAnsi="Times New Roman" w:cs="Times New Roman"/>
          <w:b/>
          <w:sz w:val="24"/>
        </w:rPr>
        <w:t>ИНЫЕ УСЛОВИЯ ПОСТАВКИ ОБОРУДОВАНИЯ, ВЫПОЛНЕНИЯ РАБОТ</w:t>
      </w:r>
      <w:bookmarkEnd w:id="24"/>
      <w:bookmarkEnd w:id="25"/>
    </w:p>
    <w:p w14:paraId="283EB483" w14:textId="77777777" w:rsidR="009619A7" w:rsidRPr="00425EF4" w:rsidRDefault="009619A7" w:rsidP="00716179">
      <w:pPr>
        <w:pStyle w:val="a6"/>
        <w:spacing w:line="360" w:lineRule="auto"/>
        <w:ind w:left="1080"/>
        <w:jc w:val="both"/>
        <w:rPr>
          <w:rFonts w:ascii="Times New Roman" w:hAnsi="Times New Roman" w:cs="Times New Roman"/>
          <w:sz w:val="24"/>
        </w:rPr>
      </w:pPr>
    </w:p>
    <w:p w14:paraId="089FBD0A" w14:textId="77777777" w:rsidR="000A131A" w:rsidRPr="00425EF4" w:rsidRDefault="00716179" w:rsidP="00716179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26" w:name="_Toc94198255"/>
      <w:bookmarkStart w:id="27" w:name="_Toc161234645"/>
      <w:r>
        <w:rPr>
          <w:rFonts w:ascii="Times New Roman" w:hAnsi="Times New Roman" w:cs="Times New Roman"/>
          <w:b/>
          <w:sz w:val="24"/>
        </w:rPr>
        <w:t xml:space="preserve"> </w:t>
      </w:r>
      <w:r w:rsidR="000A131A" w:rsidRPr="00425EF4">
        <w:rPr>
          <w:rFonts w:ascii="Times New Roman" w:hAnsi="Times New Roman" w:cs="Times New Roman"/>
          <w:b/>
          <w:sz w:val="24"/>
        </w:rPr>
        <w:t>Требования к изготовлению и поставке оборудования</w:t>
      </w:r>
      <w:bookmarkEnd w:id="26"/>
      <w:bookmarkEnd w:id="27"/>
    </w:p>
    <w:p w14:paraId="7323EBFE" w14:textId="77777777" w:rsidR="000A131A" w:rsidRPr="00425EF4" w:rsidRDefault="000A131A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Адрес поставки: 666911, Российская Федерация, Иркутская область, п. </w:t>
      </w:r>
      <w:proofErr w:type="spellStart"/>
      <w:r w:rsidRPr="00425EF4">
        <w:rPr>
          <w:rFonts w:ascii="Times New Roman" w:hAnsi="Times New Roman" w:cs="Times New Roman"/>
          <w:sz w:val="24"/>
        </w:rPr>
        <w:t>Мамакан</w:t>
      </w:r>
      <w:proofErr w:type="spellEnd"/>
      <w:r w:rsidRPr="00425EF4">
        <w:rPr>
          <w:rFonts w:ascii="Times New Roman" w:hAnsi="Times New Roman" w:cs="Times New Roman"/>
          <w:sz w:val="24"/>
        </w:rPr>
        <w:t>, ул. Красноармейская, д. 15, Мамаканская ГЭС.</w:t>
      </w:r>
    </w:p>
    <w:p w14:paraId="4421546D" w14:textId="77777777" w:rsidR="009619A7" w:rsidRPr="00425EF4" w:rsidRDefault="009619A7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EF4">
        <w:rPr>
          <w:rFonts w:ascii="Times New Roman" w:hAnsi="Times New Roman" w:cs="Times New Roman"/>
          <w:color w:val="000000"/>
          <w:sz w:val="24"/>
          <w:szCs w:val="24"/>
        </w:rPr>
        <w:t>Материалы, используемые для внутренней и внешней отделки, должны позволять проведение периодической чистки с помощью моющих средств.</w:t>
      </w:r>
    </w:p>
    <w:p w14:paraId="4DB0BBD4" w14:textId="77777777" w:rsidR="009619A7" w:rsidRPr="00425EF4" w:rsidRDefault="009619A7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EF4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Упаковка должна обеспечивать возможность хранения комплектующих изделий быстровозводимого здания в пакетированном виде на открытой площадке в течение 1 года.</w:t>
      </w:r>
    </w:p>
    <w:p w14:paraId="102292E1" w14:textId="77777777" w:rsidR="009619A7" w:rsidRPr="00425EF4" w:rsidRDefault="009619A7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EF4">
        <w:rPr>
          <w:rFonts w:ascii="Times New Roman" w:hAnsi="Times New Roman" w:cs="Times New Roman"/>
          <w:color w:val="000000"/>
          <w:sz w:val="24"/>
          <w:szCs w:val="24"/>
        </w:rPr>
        <w:t xml:space="preserve">Конструкция должна быть легко разборной, предусматривать возможность перевозки всеми видами транспорта без ограничений в пакетированном виде к другому месту эксплуатации и повторной (многократной) сборки. </w:t>
      </w:r>
    </w:p>
    <w:p w14:paraId="19697391" w14:textId="77777777" w:rsidR="000A131A" w:rsidRPr="00425EF4" w:rsidRDefault="000A131A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Формой подтверждения соответствия поставляемого оборудования установленным требованиям являются документы, составленные по результатам </w:t>
      </w:r>
      <w:r w:rsidR="0072734F" w:rsidRPr="00425EF4">
        <w:rPr>
          <w:rFonts w:ascii="Times New Roman" w:hAnsi="Times New Roman" w:cs="Times New Roman"/>
          <w:sz w:val="24"/>
        </w:rPr>
        <w:t>монтажных работ</w:t>
      </w:r>
      <w:r w:rsidRPr="00425EF4">
        <w:rPr>
          <w:rFonts w:ascii="Times New Roman" w:hAnsi="Times New Roman" w:cs="Times New Roman"/>
          <w:sz w:val="24"/>
        </w:rPr>
        <w:t>.</w:t>
      </w:r>
    </w:p>
    <w:p w14:paraId="7D83537E" w14:textId="77777777" w:rsidR="000A131A" w:rsidRPr="00425EF4" w:rsidRDefault="000A131A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color w:val="000000"/>
          <w:sz w:val="24"/>
          <w:szCs w:val="24"/>
        </w:rPr>
        <w:t xml:space="preserve">Качество и комплектность поставляемого оборудования должны соответствовать требованиям </w:t>
      </w:r>
      <w:r w:rsidRPr="00425EF4">
        <w:rPr>
          <w:rFonts w:ascii="Times New Roman" w:hAnsi="Times New Roman" w:cs="Times New Roman"/>
          <w:sz w:val="24"/>
          <w:szCs w:val="24"/>
        </w:rPr>
        <w:t>Заказчика</w:t>
      </w:r>
      <w:r w:rsidRPr="00425EF4">
        <w:rPr>
          <w:rFonts w:ascii="Times New Roman" w:hAnsi="Times New Roman" w:cs="Times New Roman"/>
          <w:color w:val="000000"/>
          <w:sz w:val="24"/>
          <w:szCs w:val="24"/>
        </w:rPr>
        <w:t>, государственным стандартам (техническим регламентам), техническим условиям и другой нормативно-технической документации.</w:t>
      </w:r>
    </w:p>
    <w:p w14:paraId="32271677" w14:textId="77777777" w:rsidR="000A131A" w:rsidRPr="00425EF4" w:rsidRDefault="000A131A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color w:val="000000"/>
          <w:sz w:val="24"/>
          <w:szCs w:val="24"/>
        </w:rPr>
        <w:t xml:space="preserve">Товаросопроводительные документы должны быть оформлены на </w:t>
      </w:r>
      <w:r w:rsidRPr="00425EF4">
        <w:rPr>
          <w:rFonts w:ascii="Times New Roman" w:hAnsi="Times New Roman" w:cs="Times New Roman"/>
          <w:sz w:val="24"/>
          <w:szCs w:val="24"/>
        </w:rPr>
        <w:t>Заказчика</w:t>
      </w:r>
      <w:r w:rsidRPr="00425EF4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="0079741B" w:rsidRPr="00425EF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425EF4">
        <w:rPr>
          <w:rFonts w:ascii="Times New Roman" w:hAnsi="Times New Roman" w:cs="Times New Roman"/>
          <w:color w:val="000000"/>
          <w:sz w:val="24"/>
          <w:szCs w:val="24"/>
        </w:rPr>
        <w:t>случае отсутствия необходимых документов Заказчик уведомляет об этом Поставщика. Поставщик обязан в течение 10 (десяти) рабочих дней с даты направления данного уведомления представить недостающие документы Заказчику, что не освобождает Поставщика от ответственности, предусмотренной условиями Договора за нарушение срока поставки.</w:t>
      </w:r>
    </w:p>
    <w:p w14:paraId="2095994A" w14:textId="77777777" w:rsidR="000A131A" w:rsidRPr="00425EF4" w:rsidRDefault="000A131A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В случае если принадлежности или документы, относящиеся к поставляемому оборудованию, не предоставлены с ним или не переданы Поставщиком в срок, Заказчик вправе отказаться от оборудования, а Поставщик обязан не позднее 10</w:t>
      </w:r>
      <w:r w:rsidR="0079741B" w:rsidRPr="00425EF4">
        <w:rPr>
          <w:rFonts w:ascii="Times New Roman" w:hAnsi="Times New Roman" w:cs="Times New Roman"/>
          <w:sz w:val="24"/>
          <w:szCs w:val="24"/>
        </w:rPr>
        <w:t> </w:t>
      </w:r>
      <w:r w:rsidRPr="00425EF4">
        <w:rPr>
          <w:rFonts w:ascii="Times New Roman" w:hAnsi="Times New Roman" w:cs="Times New Roman"/>
          <w:sz w:val="24"/>
          <w:szCs w:val="24"/>
        </w:rPr>
        <w:t>(десяти) рабочих дней с даты уведомления его Заказчиком об отказе от оборудования возместить понесенные убытки, в том числе расходы, связанные с хранением оборудования.</w:t>
      </w:r>
    </w:p>
    <w:p w14:paraId="26267F5B" w14:textId="77777777" w:rsidR="000A131A" w:rsidRPr="00425EF4" w:rsidRDefault="000A131A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Оборудование, тара и упаковка должны быть надлежащим образом промаркированы. На таре и упаковке должны быть указаны:</w:t>
      </w:r>
    </w:p>
    <w:p w14:paraId="2DF086DF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Дата и номер договора поставки, наименование и адрес грузоотправителя и грузополучателя;</w:t>
      </w:r>
    </w:p>
    <w:p w14:paraId="7F72F76B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Вес брутто, вес нетто каждого места;</w:t>
      </w:r>
    </w:p>
    <w:p w14:paraId="788ABEFA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Место назначения;</w:t>
      </w:r>
    </w:p>
    <w:p w14:paraId="7DCD6771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Наименование оборудования;</w:t>
      </w:r>
    </w:p>
    <w:p w14:paraId="4C06462C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Номера мест и их общее количество;</w:t>
      </w:r>
    </w:p>
    <w:p w14:paraId="27BEE405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Массогабаритные характеристики мест;</w:t>
      </w:r>
    </w:p>
    <w:p w14:paraId="613E6C15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Центр тяжести;</w:t>
      </w:r>
    </w:p>
    <w:p w14:paraId="32C53A6C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lastRenderedPageBreak/>
        <w:t>Условия хранения;</w:t>
      </w:r>
    </w:p>
    <w:p w14:paraId="535EFE13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Маркировка для обозначения мест </w:t>
      </w:r>
      <w:proofErr w:type="spellStart"/>
      <w:r w:rsidRPr="00425EF4">
        <w:rPr>
          <w:rFonts w:ascii="Times New Roman" w:hAnsi="Times New Roman" w:cs="Times New Roman"/>
          <w:sz w:val="24"/>
          <w:szCs w:val="24"/>
        </w:rPr>
        <w:t>строповки</w:t>
      </w:r>
      <w:proofErr w:type="spellEnd"/>
      <w:r w:rsidRPr="00425EF4">
        <w:rPr>
          <w:rFonts w:ascii="Times New Roman" w:hAnsi="Times New Roman" w:cs="Times New Roman"/>
          <w:sz w:val="24"/>
          <w:szCs w:val="24"/>
        </w:rPr>
        <w:t>;</w:t>
      </w:r>
    </w:p>
    <w:p w14:paraId="7E460B9F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При необходимости обозначения типа «не кантовать», «не бросать» и другие обычно используемые обозначения.</w:t>
      </w:r>
    </w:p>
    <w:p w14:paraId="6038C21B" w14:textId="77777777" w:rsidR="000A131A" w:rsidRPr="00425EF4" w:rsidRDefault="000A131A" w:rsidP="00716179">
      <w:pPr>
        <w:pStyle w:val="a6"/>
        <w:numPr>
          <w:ilvl w:val="2"/>
          <w:numId w:val="13"/>
        </w:numPr>
        <w:tabs>
          <w:tab w:val="left" w:pos="-1560"/>
          <w:tab w:val="num" w:pos="426"/>
        </w:tabs>
        <w:suppressAutoHyphens/>
        <w:autoSpaceDE w:val="0"/>
        <w:autoSpaceDN w:val="0"/>
        <w:adjustRightInd w:val="0"/>
        <w:spacing w:line="360" w:lineRule="auto"/>
        <w:ind w:right="34"/>
        <w:jc w:val="both"/>
        <w:rPr>
          <w:rFonts w:ascii="Times New Roman" w:hAnsi="Times New Roman" w:cs="Times New Roman"/>
          <w:sz w:val="20"/>
          <w:szCs w:val="20"/>
        </w:rPr>
      </w:pPr>
      <w:r w:rsidRPr="00425EF4">
        <w:rPr>
          <w:rFonts w:ascii="Times New Roman" w:hAnsi="Times New Roman" w:cs="Times New Roman"/>
          <w:sz w:val="24"/>
          <w:szCs w:val="24"/>
        </w:rPr>
        <w:t>Стоимость тары и упаковки включена в Цену Договора. Тара и упаковка возврату Поставщику не подлежат.</w:t>
      </w:r>
    </w:p>
    <w:p w14:paraId="7C7B5CA6" w14:textId="77777777" w:rsidR="000A131A" w:rsidRPr="00425EF4" w:rsidRDefault="000A131A" w:rsidP="00716179">
      <w:pPr>
        <w:pStyle w:val="a6"/>
        <w:numPr>
          <w:ilvl w:val="2"/>
          <w:numId w:val="13"/>
        </w:numPr>
        <w:tabs>
          <w:tab w:val="left" w:pos="-1560"/>
          <w:tab w:val="num" w:pos="426"/>
        </w:tabs>
        <w:suppressAutoHyphens/>
        <w:autoSpaceDE w:val="0"/>
        <w:autoSpaceDN w:val="0"/>
        <w:adjustRightInd w:val="0"/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0"/>
        </w:rPr>
      </w:pPr>
      <w:r w:rsidRPr="00425EF4">
        <w:rPr>
          <w:rFonts w:ascii="Times New Roman" w:hAnsi="Times New Roman" w:cs="Times New Roman"/>
          <w:sz w:val="24"/>
          <w:szCs w:val="20"/>
        </w:rPr>
        <w:t xml:space="preserve">Гарантийный срок эксплуатации составляет 36 (тридцать шесть) месяцев с даты </w:t>
      </w:r>
      <w:r w:rsidR="0072734F" w:rsidRPr="00425EF4">
        <w:rPr>
          <w:rFonts w:ascii="Times New Roman" w:hAnsi="Times New Roman" w:cs="Times New Roman"/>
          <w:sz w:val="24"/>
          <w:szCs w:val="20"/>
        </w:rPr>
        <w:t>подписания акта выполненных работ</w:t>
      </w:r>
      <w:r w:rsidRPr="00425EF4">
        <w:rPr>
          <w:rFonts w:ascii="Times New Roman" w:hAnsi="Times New Roman" w:cs="Times New Roman"/>
          <w:sz w:val="24"/>
          <w:szCs w:val="20"/>
        </w:rPr>
        <w:t>.</w:t>
      </w:r>
    </w:p>
    <w:p w14:paraId="239E3A27" w14:textId="77777777" w:rsidR="009619A7" w:rsidRPr="00425EF4" w:rsidRDefault="009619A7" w:rsidP="00716179">
      <w:pPr>
        <w:pStyle w:val="a6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ind w:left="1080" w:right="34"/>
        <w:jc w:val="both"/>
        <w:rPr>
          <w:rFonts w:ascii="Times New Roman" w:hAnsi="Times New Roman" w:cs="Times New Roman"/>
          <w:sz w:val="24"/>
          <w:szCs w:val="20"/>
        </w:rPr>
      </w:pPr>
    </w:p>
    <w:p w14:paraId="0829A8BD" w14:textId="77777777" w:rsidR="009619A7" w:rsidRPr="00716179" w:rsidRDefault="00716179" w:rsidP="00716179">
      <w:pPr>
        <w:pStyle w:val="a6"/>
        <w:numPr>
          <w:ilvl w:val="1"/>
          <w:numId w:val="13"/>
        </w:numPr>
        <w:spacing w:line="360" w:lineRule="auto"/>
        <w:jc w:val="both"/>
        <w:outlineLvl w:val="1"/>
        <w:rPr>
          <w:rFonts w:ascii="Times New Roman" w:hAnsi="Times New Roman" w:cs="Times New Roman"/>
          <w:b/>
          <w:sz w:val="24"/>
        </w:rPr>
      </w:pPr>
      <w:bookmarkStart w:id="28" w:name="_Toc161234646"/>
      <w:r>
        <w:rPr>
          <w:rFonts w:ascii="Times New Roman" w:hAnsi="Times New Roman" w:cs="Times New Roman"/>
          <w:b/>
          <w:sz w:val="24"/>
        </w:rPr>
        <w:t xml:space="preserve"> Т</w:t>
      </w:r>
      <w:r w:rsidRPr="00425EF4">
        <w:rPr>
          <w:rFonts w:ascii="Times New Roman" w:hAnsi="Times New Roman" w:cs="Times New Roman"/>
          <w:b/>
          <w:sz w:val="24"/>
        </w:rPr>
        <w:t>ребования по безопасности и экологической защите</w:t>
      </w:r>
      <w:bookmarkEnd w:id="28"/>
    </w:p>
    <w:p w14:paraId="413B0179" w14:textId="77777777" w:rsidR="009619A7" w:rsidRPr="00425EF4" w:rsidRDefault="009619A7" w:rsidP="00716179">
      <w:pPr>
        <w:pStyle w:val="a6"/>
        <w:numPr>
          <w:ilvl w:val="2"/>
          <w:numId w:val="13"/>
        </w:numPr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0"/>
        </w:rPr>
      </w:pPr>
      <w:r w:rsidRPr="00425EF4">
        <w:rPr>
          <w:rFonts w:ascii="Times New Roman" w:hAnsi="Times New Roman" w:cs="Times New Roman"/>
          <w:sz w:val="24"/>
          <w:szCs w:val="20"/>
        </w:rPr>
        <w:t xml:space="preserve">Требования пожарной безопасности согласно </w:t>
      </w:r>
      <w:r w:rsidR="006A199C" w:rsidRPr="00425EF4">
        <w:rPr>
          <w:rFonts w:ascii="Times New Roman" w:hAnsi="Times New Roman" w:cs="Times New Roman"/>
          <w:sz w:val="24"/>
          <w:szCs w:val="20"/>
        </w:rPr>
        <w:t>Федеральному закону "Технический регламент о требованиях пожарной безопасности" от 22.07.2008 № 123-ФЗ 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.</w:t>
      </w:r>
    </w:p>
    <w:p w14:paraId="0FB45C3F" w14:textId="77777777" w:rsidR="009619A7" w:rsidRPr="00425EF4" w:rsidRDefault="009619A7" w:rsidP="00716179">
      <w:pPr>
        <w:pStyle w:val="a6"/>
        <w:numPr>
          <w:ilvl w:val="2"/>
          <w:numId w:val="13"/>
        </w:numPr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0"/>
        </w:rPr>
      </w:pPr>
      <w:r w:rsidRPr="00425EF4">
        <w:rPr>
          <w:rFonts w:ascii="Times New Roman" w:hAnsi="Times New Roman" w:cs="Times New Roman"/>
          <w:sz w:val="24"/>
          <w:szCs w:val="20"/>
        </w:rPr>
        <w:t xml:space="preserve">Система пожарной сигнализации и оповещения при пожаре в соответствии с требованиями СП 3.13130.2009 и </w:t>
      </w:r>
      <w:r w:rsidR="00457FC4" w:rsidRPr="00425EF4">
        <w:rPr>
          <w:rFonts w:ascii="Times New Roman" w:hAnsi="Times New Roman" w:cs="Times New Roman"/>
          <w:sz w:val="24"/>
          <w:szCs w:val="20"/>
        </w:rPr>
        <w:t>СП 484.1311500.2020</w:t>
      </w:r>
      <w:r w:rsidR="00AA780E" w:rsidRPr="00425EF4">
        <w:rPr>
          <w:rFonts w:ascii="Times New Roman" w:hAnsi="Times New Roman" w:cs="Times New Roman"/>
          <w:sz w:val="24"/>
          <w:szCs w:val="20"/>
        </w:rPr>
        <w:t xml:space="preserve"> 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.</w:t>
      </w:r>
    </w:p>
    <w:p w14:paraId="154395D6" w14:textId="77777777" w:rsidR="009619A7" w:rsidRPr="00425EF4" w:rsidRDefault="009619A7" w:rsidP="00716179">
      <w:pPr>
        <w:pStyle w:val="a6"/>
        <w:numPr>
          <w:ilvl w:val="2"/>
          <w:numId w:val="13"/>
        </w:numPr>
        <w:tabs>
          <w:tab w:val="left" w:pos="-1560"/>
          <w:tab w:val="num" w:pos="426"/>
        </w:tabs>
        <w:suppressAutoHyphens/>
        <w:autoSpaceDE w:val="0"/>
        <w:autoSpaceDN w:val="0"/>
        <w:adjustRightInd w:val="0"/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0"/>
        </w:rPr>
      </w:pPr>
      <w:r w:rsidRPr="00425EF4">
        <w:rPr>
          <w:rFonts w:ascii="Times New Roman" w:hAnsi="Times New Roman" w:cs="Times New Roman"/>
          <w:sz w:val="24"/>
          <w:szCs w:val="20"/>
        </w:rPr>
        <w:t>В конструкции и отделке должны использоваться материалы, соответствующие группе горючести Г1 (</w:t>
      </w:r>
      <w:proofErr w:type="spellStart"/>
      <w:r w:rsidRPr="00425EF4">
        <w:rPr>
          <w:rFonts w:ascii="Times New Roman" w:hAnsi="Times New Roman" w:cs="Times New Roman"/>
          <w:sz w:val="24"/>
          <w:szCs w:val="20"/>
        </w:rPr>
        <w:t>слабогорючие</w:t>
      </w:r>
      <w:proofErr w:type="spellEnd"/>
      <w:r w:rsidRPr="00425EF4">
        <w:rPr>
          <w:rFonts w:ascii="Times New Roman" w:hAnsi="Times New Roman" w:cs="Times New Roman"/>
          <w:sz w:val="24"/>
          <w:szCs w:val="20"/>
        </w:rPr>
        <w:t>).</w:t>
      </w:r>
    </w:p>
    <w:p w14:paraId="5CD7E804" w14:textId="77777777" w:rsidR="00773687" w:rsidRPr="00425EF4" w:rsidRDefault="00773687" w:rsidP="00716179">
      <w:pPr>
        <w:pStyle w:val="a6"/>
        <w:numPr>
          <w:ilvl w:val="2"/>
          <w:numId w:val="13"/>
        </w:numPr>
        <w:tabs>
          <w:tab w:val="left" w:pos="-1560"/>
          <w:tab w:val="num" w:pos="426"/>
        </w:tabs>
        <w:suppressAutoHyphens/>
        <w:autoSpaceDE w:val="0"/>
        <w:autoSpaceDN w:val="0"/>
        <w:adjustRightInd w:val="0"/>
        <w:spacing w:line="360" w:lineRule="auto"/>
        <w:ind w:right="34"/>
        <w:jc w:val="both"/>
        <w:rPr>
          <w:rFonts w:ascii="Times New Roman" w:hAnsi="Times New Roman" w:cs="Times New Roman"/>
          <w:sz w:val="24"/>
          <w:szCs w:val="20"/>
        </w:rPr>
      </w:pPr>
      <w:r w:rsidRPr="00425EF4">
        <w:rPr>
          <w:rFonts w:ascii="Times New Roman" w:hAnsi="Times New Roman" w:cs="Times New Roman"/>
          <w:sz w:val="24"/>
          <w:szCs w:val="20"/>
        </w:rPr>
        <w:t>Работы производить в соответствии с действующими</w:t>
      </w:r>
      <w:r w:rsidRPr="00425EF4">
        <w:rPr>
          <w:rFonts w:ascii="Times New Roman" w:hAnsi="Times New Roman" w:cs="Times New Roman"/>
          <w:sz w:val="24"/>
          <w:szCs w:val="20"/>
        </w:rPr>
        <w:br/>
        <w:t xml:space="preserve">федеральными и ведомственными нормативными документами, в том числе: </w:t>
      </w:r>
    </w:p>
    <w:p w14:paraId="61ECC0E9" w14:textId="77777777" w:rsidR="00DB649B" w:rsidRPr="00425EF4" w:rsidRDefault="00773687" w:rsidP="00716179">
      <w:pPr>
        <w:pStyle w:val="a6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ind w:left="1077" w:right="34"/>
        <w:rPr>
          <w:rFonts w:ascii="Times New Roman" w:hAnsi="Times New Roman" w:cs="Times New Roman"/>
          <w:sz w:val="24"/>
          <w:szCs w:val="20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• </w:t>
      </w:r>
      <w:r w:rsidR="00AA780E" w:rsidRPr="00425EF4">
        <w:rPr>
          <w:rFonts w:ascii="Times New Roman" w:hAnsi="Times New Roman" w:cs="Times New Roman"/>
          <w:sz w:val="24"/>
          <w:szCs w:val="20"/>
        </w:rPr>
        <w:t xml:space="preserve">СП 48.13330.2019 </w:t>
      </w:r>
      <w:r w:rsidRPr="00425EF4">
        <w:rPr>
          <w:rFonts w:ascii="Times New Roman" w:hAnsi="Times New Roman" w:cs="Times New Roman"/>
          <w:sz w:val="24"/>
          <w:szCs w:val="20"/>
        </w:rPr>
        <w:t xml:space="preserve">«Организация строительства» </w:t>
      </w:r>
      <w:r w:rsidR="00AA780E" w:rsidRPr="00425EF4">
        <w:rPr>
          <w:rFonts w:ascii="Times New Roman" w:hAnsi="Times New Roman" w:cs="Times New Roman"/>
          <w:sz w:val="24"/>
          <w:szCs w:val="20"/>
        </w:rPr>
        <w:t>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;</w:t>
      </w:r>
      <w:r w:rsidRPr="00425EF4">
        <w:rPr>
          <w:rFonts w:ascii="Times New Roman" w:hAnsi="Times New Roman" w:cs="Times New Roman"/>
          <w:sz w:val="24"/>
          <w:szCs w:val="20"/>
        </w:rPr>
        <w:br/>
        <w:t>• СНиП 1.04.03-85* «Нормы продолжительности строительства и задела в</w:t>
      </w:r>
      <w:r w:rsidRPr="00425EF4">
        <w:rPr>
          <w:rFonts w:ascii="Times New Roman" w:hAnsi="Times New Roman" w:cs="Times New Roman"/>
          <w:sz w:val="24"/>
          <w:szCs w:val="20"/>
        </w:rPr>
        <w:br/>
        <w:t>строительстве пр</w:t>
      </w:r>
      <w:r w:rsidR="00333F72" w:rsidRPr="00425EF4">
        <w:rPr>
          <w:rFonts w:ascii="Times New Roman" w:hAnsi="Times New Roman" w:cs="Times New Roman"/>
          <w:sz w:val="24"/>
          <w:szCs w:val="20"/>
        </w:rPr>
        <w:t>едприятий, зданий и сооружений» (в действующей редакции);</w:t>
      </w:r>
      <w:r w:rsidRPr="00425EF4">
        <w:rPr>
          <w:rFonts w:ascii="Times New Roman" w:hAnsi="Times New Roman" w:cs="Times New Roman"/>
          <w:sz w:val="24"/>
          <w:szCs w:val="20"/>
        </w:rPr>
        <w:br/>
        <w:t xml:space="preserve">• </w:t>
      </w:r>
      <w:r w:rsidR="006A199C" w:rsidRPr="00425EF4">
        <w:rPr>
          <w:rFonts w:ascii="Times New Roman" w:hAnsi="Times New Roman" w:cs="Times New Roman"/>
          <w:sz w:val="24"/>
          <w:szCs w:val="20"/>
        </w:rPr>
        <w:t xml:space="preserve">СП 82.13330.2016 </w:t>
      </w:r>
      <w:r w:rsidRPr="00425EF4">
        <w:rPr>
          <w:rFonts w:ascii="Times New Roman" w:hAnsi="Times New Roman" w:cs="Times New Roman"/>
          <w:sz w:val="24"/>
          <w:szCs w:val="20"/>
        </w:rPr>
        <w:t>«Благоустройство территорий»</w:t>
      </w:r>
      <w:r w:rsidR="00333F72" w:rsidRPr="00425EF4">
        <w:rPr>
          <w:rFonts w:ascii="Times New Roman" w:hAnsi="Times New Roman" w:cs="Times New Roman"/>
          <w:sz w:val="24"/>
          <w:szCs w:val="20"/>
        </w:rPr>
        <w:t xml:space="preserve"> 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;</w:t>
      </w:r>
      <w:r w:rsidRPr="00425EF4">
        <w:rPr>
          <w:rFonts w:ascii="Times New Roman" w:hAnsi="Times New Roman" w:cs="Times New Roman"/>
          <w:sz w:val="24"/>
          <w:szCs w:val="20"/>
        </w:rPr>
        <w:br/>
        <w:t>• СНиП-12-03-2001 «Безопасность труда в строительстве. Часть 1. Общие</w:t>
      </w:r>
      <w:r w:rsidRPr="00425EF4">
        <w:rPr>
          <w:rFonts w:ascii="Times New Roman" w:hAnsi="Times New Roman" w:cs="Times New Roman"/>
          <w:sz w:val="24"/>
          <w:szCs w:val="20"/>
        </w:rPr>
        <w:br/>
        <w:t>требования»</w:t>
      </w:r>
      <w:r w:rsidR="00333F72" w:rsidRPr="00425EF4">
        <w:rPr>
          <w:rFonts w:ascii="Times New Roman" w:hAnsi="Times New Roman" w:cs="Times New Roman"/>
          <w:sz w:val="24"/>
          <w:szCs w:val="20"/>
        </w:rPr>
        <w:t xml:space="preserve"> 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;</w:t>
      </w:r>
      <w:r w:rsidRPr="00425EF4">
        <w:rPr>
          <w:rFonts w:ascii="Times New Roman" w:hAnsi="Times New Roman" w:cs="Times New Roman"/>
          <w:sz w:val="24"/>
          <w:szCs w:val="20"/>
        </w:rPr>
        <w:br/>
        <w:t>• СНиП-12-04-2002 «Безопасность труда в строительстве. Часть 2.</w:t>
      </w:r>
      <w:r w:rsidRPr="00425EF4">
        <w:rPr>
          <w:rFonts w:ascii="Times New Roman" w:hAnsi="Times New Roman" w:cs="Times New Roman"/>
          <w:sz w:val="24"/>
          <w:szCs w:val="20"/>
        </w:rPr>
        <w:br/>
        <w:t>Строительное производство»</w:t>
      </w:r>
      <w:r w:rsidR="00333F72" w:rsidRPr="00425EF4">
        <w:rPr>
          <w:rFonts w:ascii="Times New Roman" w:hAnsi="Times New Roman" w:cs="Times New Roman"/>
          <w:sz w:val="24"/>
          <w:szCs w:val="20"/>
        </w:rPr>
        <w:t xml:space="preserve"> 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;</w:t>
      </w:r>
      <w:r w:rsidRPr="00425EF4">
        <w:rPr>
          <w:rFonts w:ascii="Times New Roman" w:hAnsi="Times New Roman" w:cs="Times New Roman"/>
          <w:sz w:val="24"/>
          <w:szCs w:val="20"/>
        </w:rPr>
        <w:br/>
        <w:t xml:space="preserve">• </w:t>
      </w:r>
      <w:r w:rsidR="00A47B74" w:rsidRPr="00425EF4">
        <w:rPr>
          <w:rFonts w:ascii="Times New Roman" w:hAnsi="Times New Roman" w:cs="Times New Roman"/>
          <w:sz w:val="24"/>
          <w:szCs w:val="20"/>
        </w:rPr>
        <w:t>П</w:t>
      </w:r>
      <w:r w:rsidR="006A199C" w:rsidRPr="00425EF4">
        <w:rPr>
          <w:rFonts w:ascii="Times New Roman" w:hAnsi="Times New Roman" w:cs="Times New Roman"/>
          <w:sz w:val="24"/>
          <w:szCs w:val="20"/>
        </w:rPr>
        <w:t xml:space="preserve">риказом Минтруда России от 28.10.2020 № 753н </w:t>
      </w:r>
      <w:r w:rsidRPr="00425EF4">
        <w:rPr>
          <w:rFonts w:ascii="Times New Roman" w:hAnsi="Times New Roman" w:cs="Times New Roman"/>
          <w:sz w:val="24"/>
          <w:szCs w:val="20"/>
        </w:rPr>
        <w:t xml:space="preserve">«Правила по охране труда </w:t>
      </w:r>
      <w:r w:rsidR="00A47B74" w:rsidRPr="00425EF4">
        <w:rPr>
          <w:rFonts w:ascii="Times New Roman" w:hAnsi="Times New Roman" w:cs="Times New Roman"/>
          <w:sz w:val="24"/>
          <w:szCs w:val="20"/>
        </w:rPr>
        <w:t xml:space="preserve">при погрузочно-разгрузочных </w:t>
      </w:r>
      <w:r w:rsidRPr="00425EF4">
        <w:rPr>
          <w:rFonts w:ascii="Times New Roman" w:hAnsi="Times New Roman" w:cs="Times New Roman"/>
          <w:sz w:val="24"/>
          <w:szCs w:val="20"/>
        </w:rPr>
        <w:t>работах и размещении грузов»</w:t>
      </w:r>
      <w:r w:rsidR="00333F72" w:rsidRPr="00425EF4">
        <w:rPr>
          <w:rFonts w:ascii="Times New Roman" w:hAnsi="Times New Roman" w:cs="Times New Roman"/>
          <w:sz w:val="24"/>
          <w:szCs w:val="20"/>
        </w:rPr>
        <w:t xml:space="preserve"> 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;</w:t>
      </w:r>
      <w:r w:rsidRPr="00425EF4">
        <w:rPr>
          <w:rFonts w:ascii="Times New Roman" w:hAnsi="Times New Roman" w:cs="Times New Roman"/>
          <w:sz w:val="24"/>
          <w:szCs w:val="20"/>
        </w:rPr>
        <w:br/>
        <w:t xml:space="preserve">• </w:t>
      </w:r>
      <w:r w:rsidR="00A47B74" w:rsidRPr="00425EF4">
        <w:rPr>
          <w:rFonts w:ascii="Times New Roman" w:hAnsi="Times New Roman" w:cs="Times New Roman"/>
          <w:sz w:val="24"/>
          <w:szCs w:val="20"/>
        </w:rPr>
        <w:t xml:space="preserve">ГОСТ Р 58752-2019. Средства </w:t>
      </w:r>
      <w:proofErr w:type="spellStart"/>
      <w:r w:rsidR="00A47B74" w:rsidRPr="00425EF4">
        <w:rPr>
          <w:rFonts w:ascii="Times New Roman" w:hAnsi="Times New Roman" w:cs="Times New Roman"/>
          <w:sz w:val="24"/>
          <w:szCs w:val="20"/>
        </w:rPr>
        <w:t>подмащивания</w:t>
      </w:r>
      <w:proofErr w:type="spellEnd"/>
      <w:r w:rsidR="00A47B74" w:rsidRPr="00425EF4">
        <w:rPr>
          <w:rFonts w:ascii="Times New Roman" w:hAnsi="Times New Roman" w:cs="Times New Roman"/>
          <w:sz w:val="24"/>
          <w:szCs w:val="20"/>
        </w:rPr>
        <w:t>. Общие технические условия</w:t>
      </w:r>
      <w:r w:rsidR="00333F72" w:rsidRPr="00425EF4">
        <w:rPr>
          <w:rFonts w:ascii="Times New Roman" w:hAnsi="Times New Roman" w:cs="Times New Roman"/>
          <w:sz w:val="24"/>
          <w:szCs w:val="20"/>
        </w:rPr>
        <w:t xml:space="preserve"> (в действующей редакции);</w:t>
      </w:r>
      <w:r w:rsidRPr="00425EF4">
        <w:rPr>
          <w:rFonts w:ascii="Times New Roman" w:hAnsi="Times New Roman" w:cs="Times New Roman"/>
          <w:sz w:val="24"/>
          <w:szCs w:val="20"/>
        </w:rPr>
        <w:br/>
        <w:t xml:space="preserve">• </w:t>
      </w:r>
      <w:r w:rsidR="00333F72" w:rsidRPr="00425EF4">
        <w:rPr>
          <w:rFonts w:ascii="Times New Roman" w:hAnsi="Times New Roman" w:cs="Times New Roman"/>
          <w:sz w:val="24"/>
          <w:szCs w:val="20"/>
        </w:rPr>
        <w:t>Постановление</w:t>
      </w:r>
      <w:r w:rsidR="004E2019" w:rsidRPr="00425EF4">
        <w:rPr>
          <w:rFonts w:ascii="Times New Roman" w:hAnsi="Times New Roman" w:cs="Times New Roman"/>
          <w:sz w:val="24"/>
          <w:szCs w:val="20"/>
        </w:rPr>
        <w:t>м</w:t>
      </w:r>
      <w:r w:rsidR="00333F72" w:rsidRPr="00425EF4">
        <w:rPr>
          <w:rFonts w:ascii="Times New Roman" w:hAnsi="Times New Roman" w:cs="Times New Roman"/>
          <w:sz w:val="24"/>
          <w:szCs w:val="20"/>
        </w:rPr>
        <w:t xml:space="preserve"> Правительства РФ от 16.09.2020 N 1479 "Об утверждении Правил противопожарного режима в Российской Федерации"</w:t>
      </w:r>
      <w:r w:rsidR="004E2019" w:rsidRPr="00425EF4">
        <w:rPr>
          <w:rFonts w:ascii="Times New Roman" w:hAnsi="Times New Roman" w:cs="Times New Roman"/>
          <w:sz w:val="24"/>
          <w:szCs w:val="20"/>
        </w:rPr>
        <w:t xml:space="preserve"> условия (в </w:t>
      </w:r>
      <w:r w:rsidR="004E2019" w:rsidRPr="00425EF4">
        <w:rPr>
          <w:rFonts w:ascii="Times New Roman" w:hAnsi="Times New Roman" w:cs="Times New Roman"/>
          <w:sz w:val="24"/>
          <w:szCs w:val="20"/>
        </w:rPr>
        <w:lastRenderedPageBreak/>
        <w:t>действующей редакции)</w:t>
      </w:r>
      <w:r w:rsidR="007D321D" w:rsidRPr="00425EF4">
        <w:rPr>
          <w:rFonts w:ascii="Times New Roman" w:hAnsi="Times New Roman" w:cs="Times New Roman"/>
          <w:sz w:val="24"/>
          <w:szCs w:val="20"/>
        </w:rPr>
        <w:t>;</w:t>
      </w:r>
      <w:r w:rsidRPr="00425EF4">
        <w:rPr>
          <w:rFonts w:ascii="Times New Roman" w:hAnsi="Times New Roman" w:cs="Times New Roman"/>
          <w:sz w:val="24"/>
          <w:szCs w:val="20"/>
        </w:rPr>
        <w:br/>
        <w:t xml:space="preserve">• </w:t>
      </w:r>
      <w:r w:rsidR="007D321D" w:rsidRPr="00425EF4">
        <w:rPr>
          <w:rFonts w:ascii="Times New Roman" w:hAnsi="Times New Roman" w:cs="Times New Roman"/>
          <w:sz w:val="24"/>
          <w:szCs w:val="20"/>
        </w:rPr>
        <w:t>СП 2.2.3670-20 "Санитарно-эпидемиологические требования к условиям труда" (в действующей редакции);</w:t>
      </w:r>
      <w:r w:rsidRPr="00425EF4">
        <w:rPr>
          <w:rFonts w:ascii="Times New Roman" w:hAnsi="Times New Roman" w:cs="Times New Roman"/>
          <w:sz w:val="24"/>
          <w:szCs w:val="20"/>
        </w:rPr>
        <w:br/>
        <w:t xml:space="preserve">• </w:t>
      </w:r>
      <w:r w:rsidR="0078249B" w:rsidRPr="00425EF4">
        <w:rPr>
          <w:rFonts w:ascii="Times New Roman" w:hAnsi="Times New Roman" w:cs="Times New Roman"/>
          <w:sz w:val="24"/>
          <w:szCs w:val="20"/>
        </w:rPr>
        <w:t xml:space="preserve">Приказ </w:t>
      </w:r>
      <w:proofErr w:type="spellStart"/>
      <w:r w:rsidR="0078249B" w:rsidRPr="00425EF4">
        <w:rPr>
          <w:rFonts w:ascii="Times New Roman" w:hAnsi="Times New Roman" w:cs="Times New Roman"/>
          <w:sz w:val="24"/>
          <w:szCs w:val="20"/>
        </w:rPr>
        <w:t>Ростехнадзора</w:t>
      </w:r>
      <w:proofErr w:type="spellEnd"/>
      <w:r w:rsidR="0078249B" w:rsidRPr="00425EF4">
        <w:rPr>
          <w:rFonts w:ascii="Times New Roman" w:hAnsi="Times New Roman" w:cs="Times New Roman"/>
          <w:sz w:val="24"/>
          <w:szCs w:val="20"/>
        </w:rPr>
        <w:t xml:space="preserve"> от 26.11.2020 N 461 "Об утверждении федеральных норм и правил в области промышленной безопасности "Правила безопасности опасных производственных объектов, на которых используются подъемные сооружения"</w:t>
      </w:r>
      <w:r w:rsidR="007D321D" w:rsidRPr="00425EF4">
        <w:rPr>
          <w:rFonts w:ascii="Times New Roman" w:hAnsi="Times New Roman" w:cs="Times New Roman"/>
          <w:sz w:val="24"/>
          <w:szCs w:val="20"/>
        </w:rPr>
        <w:t xml:space="preserve"> 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;</w:t>
      </w:r>
      <w:r w:rsidRPr="00425EF4">
        <w:rPr>
          <w:rFonts w:ascii="Times New Roman" w:hAnsi="Times New Roman" w:cs="Times New Roman"/>
          <w:sz w:val="24"/>
          <w:szCs w:val="20"/>
        </w:rPr>
        <w:br/>
        <w:t xml:space="preserve">• </w:t>
      </w:r>
      <w:r w:rsidR="00926240" w:rsidRPr="00425EF4">
        <w:rPr>
          <w:rFonts w:ascii="Times New Roman" w:hAnsi="Times New Roman" w:cs="Times New Roman"/>
          <w:sz w:val="24"/>
          <w:szCs w:val="20"/>
        </w:rPr>
        <w:t>ГОСТ Р 58967-2020</w:t>
      </w:r>
      <w:r w:rsidRPr="00425EF4">
        <w:rPr>
          <w:rFonts w:ascii="Times New Roman" w:hAnsi="Times New Roman" w:cs="Times New Roman"/>
          <w:sz w:val="24"/>
          <w:szCs w:val="20"/>
        </w:rPr>
        <w:t xml:space="preserve">. </w:t>
      </w:r>
      <w:r w:rsidR="00304354" w:rsidRPr="00425EF4">
        <w:rPr>
          <w:rFonts w:ascii="Times New Roman" w:hAnsi="Times New Roman" w:cs="Times New Roman"/>
          <w:sz w:val="24"/>
          <w:szCs w:val="20"/>
        </w:rPr>
        <w:t>«</w:t>
      </w:r>
      <w:r w:rsidRPr="00425EF4">
        <w:rPr>
          <w:rFonts w:ascii="Times New Roman" w:hAnsi="Times New Roman" w:cs="Times New Roman"/>
          <w:sz w:val="24"/>
          <w:szCs w:val="20"/>
        </w:rPr>
        <w:t>Ограждения инвентарные строительных площадок и</w:t>
      </w:r>
      <w:r w:rsidRPr="00425EF4">
        <w:rPr>
          <w:rFonts w:ascii="Times New Roman" w:hAnsi="Times New Roman" w:cs="Times New Roman"/>
          <w:sz w:val="24"/>
          <w:szCs w:val="20"/>
        </w:rPr>
        <w:br/>
        <w:t>участков производства строительно-монтажных работ</w:t>
      </w:r>
      <w:r w:rsidR="00304354" w:rsidRPr="00425EF4">
        <w:rPr>
          <w:rFonts w:ascii="Times New Roman" w:hAnsi="Times New Roman" w:cs="Times New Roman"/>
          <w:sz w:val="24"/>
          <w:szCs w:val="20"/>
        </w:rPr>
        <w:t>» 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;</w:t>
      </w:r>
      <w:r w:rsidRPr="00425EF4">
        <w:rPr>
          <w:rFonts w:ascii="Times New Roman" w:hAnsi="Times New Roman" w:cs="Times New Roman"/>
          <w:sz w:val="24"/>
          <w:szCs w:val="20"/>
        </w:rPr>
        <w:br/>
        <w:t>• РД 10-33-93 «Стропы грузовые общего назначения. Требования к</w:t>
      </w:r>
      <w:r w:rsidRPr="00425EF4">
        <w:rPr>
          <w:rFonts w:ascii="Times New Roman" w:hAnsi="Times New Roman" w:cs="Times New Roman"/>
          <w:sz w:val="24"/>
          <w:szCs w:val="20"/>
        </w:rPr>
        <w:br/>
        <w:t>устройств</w:t>
      </w:r>
      <w:r w:rsidR="004E2019" w:rsidRPr="00425EF4">
        <w:rPr>
          <w:rFonts w:ascii="Times New Roman" w:hAnsi="Times New Roman" w:cs="Times New Roman"/>
          <w:sz w:val="24"/>
          <w:szCs w:val="20"/>
        </w:rPr>
        <w:t>у и безопасной эксплуатации»</w:t>
      </w:r>
      <w:r w:rsidR="00926240" w:rsidRPr="00425EF4">
        <w:rPr>
          <w:rFonts w:ascii="Times New Roman" w:hAnsi="Times New Roman" w:cs="Times New Roman"/>
          <w:sz w:val="24"/>
          <w:szCs w:val="20"/>
        </w:rPr>
        <w:t xml:space="preserve"> (в действующей редакции);</w:t>
      </w:r>
    </w:p>
    <w:p w14:paraId="52B19438" w14:textId="77777777" w:rsidR="00DB649B" w:rsidRPr="00425EF4" w:rsidRDefault="00DB649B" w:rsidP="00716179">
      <w:pPr>
        <w:pStyle w:val="a6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ind w:left="1077" w:right="34"/>
        <w:rPr>
          <w:rFonts w:ascii="Times New Roman" w:hAnsi="Times New Roman" w:cs="Times New Roman"/>
          <w:sz w:val="24"/>
          <w:szCs w:val="20"/>
        </w:rPr>
      </w:pPr>
      <w:r w:rsidRPr="00425EF4">
        <w:rPr>
          <w:rFonts w:ascii="Times New Roman" w:hAnsi="Times New Roman" w:cs="Times New Roman"/>
          <w:sz w:val="24"/>
          <w:szCs w:val="20"/>
        </w:rPr>
        <w:t xml:space="preserve">• </w:t>
      </w:r>
      <w:r w:rsidR="00926240" w:rsidRPr="00425EF4">
        <w:rPr>
          <w:rFonts w:ascii="Times New Roman" w:hAnsi="Times New Roman" w:cs="Times New Roman"/>
          <w:sz w:val="24"/>
          <w:szCs w:val="20"/>
        </w:rPr>
        <w:t>ГОСТ Р 9.518-2006 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;</w:t>
      </w:r>
    </w:p>
    <w:p w14:paraId="018FFF90" w14:textId="77777777" w:rsidR="00DB649B" w:rsidRPr="00425EF4" w:rsidRDefault="00DB649B" w:rsidP="00716179">
      <w:pPr>
        <w:pStyle w:val="a6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ind w:left="1077" w:right="34"/>
        <w:rPr>
          <w:rFonts w:ascii="Times New Roman" w:hAnsi="Times New Roman" w:cs="Times New Roman"/>
          <w:sz w:val="24"/>
          <w:szCs w:val="20"/>
        </w:rPr>
      </w:pPr>
      <w:r w:rsidRPr="00425EF4">
        <w:rPr>
          <w:rFonts w:ascii="Times New Roman" w:hAnsi="Times New Roman" w:cs="Times New Roman"/>
          <w:sz w:val="24"/>
          <w:szCs w:val="20"/>
        </w:rPr>
        <w:t>• ГОСТ 23170-78</w:t>
      </w:r>
      <w:r w:rsidR="00926240" w:rsidRPr="00425EF4">
        <w:rPr>
          <w:rFonts w:ascii="Times New Roman" w:hAnsi="Times New Roman" w:cs="Times New Roman"/>
          <w:sz w:val="24"/>
          <w:szCs w:val="20"/>
        </w:rPr>
        <w:t xml:space="preserve"> 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;</w:t>
      </w:r>
    </w:p>
    <w:p w14:paraId="0C4BFB47" w14:textId="77777777" w:rsidR="00DB649B" w:rsidRPr="00425EF4" w:rsidRDefault="00DB649B" w:rsidP="00716179">
      <w:pPr>
        <w:pStyle w:val="a6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ind w:left="1077" w:right="34"/>
        <w:rPr>
          <w:rFonts w:ascii="Times New Roman" w:hAnsi="Times New Roman" w:cs="Times New Roman"/>
          <w:sz w:val="24"/>
          <w:szCs w:val="20"/>
        </w:rPr>
      </w:pPr>
      <w:r w:rsidRPr="00425EF4">
        <w:rPr>
          <w:rFonts w:ascii="Times New Roman" w:hAnsi="Times New Roman" w:cs="Times New Roman"/>
          <w:sz w:val="24"/>
          <w:szCs w:val="20"/>
        </w:rPr>
        <w:t xml:space="preserve">• </w:t>
      </w:r>
      <w:r w:rsidR="004E2019" w:rsidRPr="00425EF4">
        <w:rPr>
          <w:rFonts w:ascii="Times New Roman" w:hAnsi="Times New Roman" w:cs="Times New Roman"/>
          <w:sz w:val="24"/>
          <w:szCs w:val="20"/>
        </w:rPr>
        <w:t>ГОСТ 14192-96 (в действующей редакции)</w:t>
      </w:r>
      <w:r w:rsidRPr="00425EF4">
        <w:rPr>
          <w:rFonts w:ascii="Times New Roman" w:hAnsi="Times New Roman" w:cs="Times New Roman"/>
          <w:sz w:val="24"/>
          <w:szCs w:val="20"/>
        </w:rPr>
        <w:t>;</w:t>
      </w:r>
    </w:p>
    <w:p w14:paraId="59F37C9A" w14:textId="77777777" w:rsidR="004F713B" w:rsidRPr="00425EF4" w:rsidRDefault="00DB649B" w:rsidP="00716179">
      <w:pPr>
        <w:pStyle w:val="a6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ind w:left="1077" w:right="34"/>
        <w:rPr>
          <w:rFonts w:ascii="Times New Roman" w:hAnsi="Times New Roman" w:cs="Times New Roman"/>
          <w:sz w:val="24"/>
          <w:szCs w:val="20"/>
        </w:rPr>
      </w:pPr>
      <w:r w:rsidRPr="00425EF4">
        <w:rPr>
          <w:rFonts w:ascii="Times New Roman" w:hAnsi="Times New Roman" w:cs="Times New Roman"/>
          <w:sz w:val="24"/>
          <w:szCs w:val="20"/>
        </w:rPr>
        <w:t>• ГОСТ Р 54805—2011</w:t>
      </w:r>
      <w:r w:rsidR="004E2019" w:rsidRPr="00425EF4">
        <w:rPr>
          <w:rFonts w:ascii="Times New Roman" w:hAnsi="Times New Roman" w:cs="Times New Roman"/>
          <w:sz w:val="24"/>
          <w:szCs w:val="20"/>
        </w:rPr>
        <w:t xml:space="preserve"> (в действующей редакции)</w:t>
      </w:r>
      <w:r w:rsidR="004F713B" w:rsidRPr="00425EF4">
        <w:rPr>
          <w:rFonts w:ascii="Times New Roman" w:hAnsi="Times New Roman" w:cs="Times New Roman"/>
          <w:sz w:val="24"/>
          <w:szCs w:val="20"/>
        </w:rPr>
        <w:t>;</w:t>
      </w:r>
    </w:p>
    <w:p w14:paraId="6D0012EC" w14:textId="77777777" w:rsidR="004F713B" w:rsidRPr="00425EF4" w:rsidRDefault="004F713B" w:rsidP="00716179">
      <w:pPr>
        <w:pStyle w:val="a6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ind w:left="1077" w:right="34"/>
        <w:rPr>
          <w:rFonts w:ascii="Times New Roman" w:hAnsi="Times New Roman" w:cs="Times New Roman"/>
          <w:sz w:val="24"/>
          <w:szCs w:val="20"/>
        </w:rPr>
      </w:pPr>
      <w:r w:rsidRPr="00425EF4">
        <w:rPr>
          <w:rFonts w:ascii="Times New Roman" w:hAnsi="Times New Roman" w:cs="Times New Roman"/>
          <w:sz w:val="24"/>
          <w:szCs w:val="20"/>
        </w:rPr>
        <w:t>• Данный список НТД не является полным и окончательным, необходимо руководствоваться последними действующими редакциями документов.</w:t>
      </w:r>
    </w:p>
    <w:p w14:paraId="36E2CA57" w14:textId="77777777" w:rsidR="00AD3004" w:rsidRPr="00425EF4" w:rsidRDefault="00AD3004" w:rsidP="00716179">
      <w:pPr>
        <w:pStyle w:val="a6"/>
        <w:tabs>
          <w:tab w:val="left" w:pos="-1560"/>
        </w:tabs>
        <w:suppressAutoHyphens/>
        <w:autoSpaceDE w:val="0"/>
        <w:autoSpaceDN w:val="0"/>
        <w:adjustRightInd w:val="0"/>
        <w:spacing w:line="360" w:lineRule="auto"/>
        <w:ind w:left="1077" w:right="34"/>
        <w:rPr>
          <w:rFonts w:ascii="Times New Roman" w:hAnsi="Times New Roman" w:cs="Times New Roman"/>
          <w:sz w:val="24"/>
          <w:szCs w:val="20"/>
        </w:rPr>
      </w:pPr>
    </w:p>
    <w:p w14:paraId="357946F2" w14:textId="77777777" w:rsidR="000A131A" w:rsidRPr="00425EF4" w:rsidRDefault="00716179" w:rsidP="00716179">
      <w:pPr>
        <w:pStyle w:val="a6"/>
        <w:numPr>
          <w:ilvl w:val="1"/>
          <w:numId w:val="13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131A" w:rsidRPr="00425EF4">
        <w:rPr>
          <w:rFonts w:ascii="Times New Roman" w:hAnsi="Times New Roman" w:cs="Times New Roman"/>
          <w:b/>
          <w:sz w:val="24"/>
          <w:szCs w:val="24"/>
        </w:rPr>
        <w:t xml:space="preserve">Требования к шеф-монтажным и </w:t>
      </w:r>
      <w:r w:rsidR="0072734F" w:rsidRPr="00425EF4">
        <w:rPr>
          <w:rFonts w:ascii="Times New Roman" w:hAnsi="Times New Roman" w:cs="Times New Roman"/>
          <w:b/>
          <w:sz w:val="24"/>
          <w:szCs w:val="24"/>
        </w:rPr>
        <w:t>монтажным</w:t>
      </w:r>
      <w:r w:rsidR="000A131A" w:rsidRPr="00425EF4">
        <w:rPr>
          <w:rFonts w:ascii="Times New Roman" w:hAnsi="Times New Roman" w:cs="Times New Roman"/>
          <w:b/>
          <w:sz w:val="24"/>
          <w:szCs w:val="24"/>
        </w:rPr>
        <w:t xml:space="preserve"> работам.</w:t>
      </w:r>
    </w:p>
    <w:p w14:paraId="08A37581" w14:textId="77777777" w:rsidR="00773687" w:rsidRPr="00425EF4" w:rsidRDefault="00773687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Поставщик до производства работ разрабатывает проект производства работ и согласовывает его с заказчиком и </w:t>
      </w:r>
      <w:proofErr w:type="spellStart"/>
      <w:r w:rsidRPr="00425EF4">
        <w:rPr>
          <w:rFonts w:ascii="Times New Roman" w:hAnsi="Times New Roman" w:cs="Times New Roman"/>
          <w:sz w:val="24"/>
          <w:szCs w:val="24"/>
        </w:rPr>
        <w:t>генпроектировщиком</w:t>
      </w:r>
      <w:proofErr w:type="spellEnd"/>
      <w:r w:rsidRPr="00425EF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F8333" w14:textId="77777777" w:rsidR="000A131A" w:rsidRPr="00425EF4" w:rsidRDefault="000A131A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Поставщик обеспечивает проведение шеф-монтажных (надзор за процессом монтажа) и </w:t>
      </w:r>
      <w:r w:rsidR="0072734F" w:rsidRPr="00425EF4">
        <w:rPr>
          <w:rFonts w:ascii="Times New Roman" w:hAnsi="Times New Roman" w:cs="Times New Roman"/>
          <w:sz w:val="24"/>
          <w:szCs w:val="24"/>
        </w:rPr>
        <w:t>монтажных</w:t>
      </w:r>
      <w:r w:rsidRPr="00425EF4">
        <w:rPr>
          <w:rFonts w:ascii="Times New Roman" w:hAnsi="Times New Roman" w:cs="Times New Roman"/>
          <w:sz w:val="24"/>
          <w:szCs w:val="24"/>
        </w:rPr>
        <w:t xml:space="preserve"> работ. </w:t>
      </w:r>
    </w:p>
    <w:p w14:paraId="76B8EAE1" w14:textId="77777777" w:rsidR="000A131A" w:rsidRPr="00425EF4" w:rsidRDefault="000A131A" w:rsidP="00716179">
      <w:pPr>
        <w:pStyle w:val="a6"/>
        <w:numPr>
          <w:ilvl w:val="2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Комплекс шеф-монтажных и пусконаладочных работ включает:</w:t>
      </w:r>
    </w:p>
    <w:p w14:paraId="2F17B227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Выезд специалистов завода-изготовителя оборудования на место монтажа для проведения шеф-монтажных и </w:t>
      </w:r>
      <w:r w:rsidR="0072734F" w:rsidRPr="00425EF4">
        <w:rPr>
          <w:rFonts w:ascii="Times New Roman" w:hAnsi="Times New Roman" w:cs="Times New Roman"/>
          <w:sz w:val="24"/>
          <w:szCs w:val="24"/>
        </w:rPr>
        <w:t>монтажных</w:t>
      </w:r>
      <w:r w:rsidRPr="00425EF4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14:paraId="3B1A48AD" w14:textId="77777777" w:rsidR="000A131A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Осуществление технического и технологического контроля за ходом работ, выполняемых специалистами монтажной организации;</w:t>
      </w:r>
    </w:p>
    <w:p w14:paraId="7A62EBC3" w14:textId="77777777" w:rsidR="00E14C40" w:rsidRPr="00425EF4" w:rsidRDefault="000A131A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Информирование Заказчика о несвоевременном и/или некачественном выполнении специалистами монтажной организации указаний специалистов завода-изготовителя;</w:t>
      </w:r>
      <w:r w:rsidR="00E14C40" w:rsidRPr="00425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FB8CA7" w14:textId="77777777" w:rsidR="00E14C40" w:rsidRPr="00425EF4" w:rsidRDefault="00E14C40" w:rsidP="00716179">
      <w:pPr>
        <w:pStyle w:val="a6"/>
        <w:numPr>
          <w:ilvl w:val="3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Оформление Акта и Протокола испытаний поручается Подрядчику, после чего данные документы должны быть переданы Заказчику на бумажном носителе в 2 (двух) экземплярах и в электронном виде 1 (один) экземпляр (формат </w:t>
      </w:r>
      <w:proofErr w:type="spellStart"/>
      <w:r w:rsidRPr="00425EF4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25EF4">
        <w:rPr>
          <w:rFonts w:ascii="Times New Roman" w:hAnsi="Times New Roman" w:cs="Times New Roman"/>
          <w:sz w:val="24"/>
          <w:szCs w:val="24"/>
        </w:rPr>
        <w:t xml:space="preserve">.) в </w:t>
      </w:r>
      <w:r w:rsidRPr="00425EF4">
        <w:rPr>
          <w:rFonts w:ascii="Times New Roman" w:hAnsi="Times New Roman" w:cs="Times New Roman"/>
          <w:sz w:val="24"/>
          <w:szCs w:val="24"/>
        </w:rPr>
        <w:lastRenderedPageBreak/>
        <w:t>течение 3 рабочих дней со дня их подписания, но не позже даты окончания Работ. Документация в период выполнения работ и по окончании работ должна быть оформлена в соответствии со следующими нормативными документами:</w:t>
      </w:r>
    </w:p>
    <w:p w14:paraId="304FC367" w14:textId="77777777" w:rsidR="00E14C40" w:rsidRPr="00425EF4" w:rsidRDefault="00E14C40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ГОСТ Р 70108-2022 «Документация исполнительная. Формирование и ведение в электронном виде»;</w:t>
      </w:r>
    </w:p>
    <w:p w14:paraId="7F080CFF" w14:textId="77777777" w:rsidR="00E14C40" w:rsidRPr="00425EF4" w:rsidRDefault="00E14C40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РД-11-05-2007 «Порядок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строительства;</w:t>
      </w:r>
    </w:p>
    <w:p w14:paraId="72E796E2" w14:textId="77777777" w:rsidR="00E14C40" w:rsidRPr="00425EF4" w:rsidRDefault="00E14C40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Приказ от 26 декабря 2006 года N 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(с изменениями на 9 ноября 2017 года).</w:t>
      </w:r>
    </w:p>
    <w:p w14:paraId="39944CDF" w14:textId="77777777" w:rsidR="00E14C40" w:rsidRPr="00425EF4" w:rsidRDefault="00E14C40" w:rsidP="00716179">
      <w:pPr>
        <w:pStyle w:val="a6"/>
        <w:widowControl w:val="0"/>
        <w:numPr>
          <w:ilvl w:val="3"/>
          <w:numId w:val="13"/>
        </w:numPr>
        <w:tabs>
          <w:tab w:val="left" w:pos="3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Отчетная документация предоставляется Подрядчиком на бумажном носителе (исполнительная документация) и в электронном виде (включая промежуточные рабочие версии) в формате PDF (в 3 экземплярах) </w:t>
      </w:r>
    </w:p>
    <w:p w14:paraId="0955C8BA" w14:textId="77777777" w:rsidR="003A659A" w:rsidRPr="00425EF4" w:rsidRDefault="00E14C40" w:rsidP="00716179">
      <w:pPr>
        <w:pStyle w:val="a6"/>
        <w:widowControl w:val="0"/>
        <w:numPr>
          <w:ilvl w:val="3"/>
          <w:numId w:val="13"/>
        </w:numPr>
        <w:tabs>
          <w:tab w:val="left" w:pos="3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Указанная документация должна соответствовать фактически выполненным работам и принятым решениям, содержать все изменения, сделанные в ходе производства строительно-монтажных и пусконаладочных работ (является обязательным требованием).</w:t>
      </w:r>
    </w:p>
    <w:p w14:paraId="3B024683" w14:textId="77777777" w:rsidR="003A659A" w:rsidRPr="00425EF4" w:rsidRDefault="003A659A" w:rsidP="00716179">
      <w:pPr>
        <w:pStyle w:val="a6"/>
        <w:widowControl w:val="0"/>
        <w:numPr>
          <w:ilvl w:val="3"/>
          <w:numId w:val="13"/>
        </w:numPr>
        <w:tabs>
          <w:tab w:val="left" w:pos="3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Подрядчик обязан одновременно с передачей материалов передать </w:t>
      </w:r>
      <w:proofErr w:type="gramStart"/>
      <w:r w:rsidRPr="00425EF4">
        <w:rPr>
          <w:rFonts w:ascii="Times New Roman" w:hAnsi="Times New Roman" w:cs="Times New Roman"/>
          <w:sz w:val="24"/>
          <w:szCs w:val="24"/>
        </w:rPr>
        <w:t>Заказчику :</w:t>
      </w:r>
      <w:proofErr w:type="gramEnd"/>
    </w:p>
    <w:p w14:paraId="6157D93E" w14:textId="77777777" w:rsidR="003A659A" w:rsidRPr="00425EF4" w:rsidRDefault="003A659A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сертификаты качества;</w:t>
      </w:r>
    </w:p>
    <w:p w14:paraId="02360E92" w14:textId="77777777" w:rsidR="003A659A" w:rsidRPr="00425EF4" w:rsidRDefault="003A659A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паспорта с отметкой о заводской поверке или </w:t>
      </w:r>
      <w:proofErr w:type="gramStart"/>
      <w:r w:rsidRPr="00425EF4">
        <w:rPr>
          <w:rFonts w:ascii="Times New Roman" w:hAnsi="Times New Roman" w:cs="Times New Roman"/>
          <w:sz w:val="24"/>
          <w:szCs w:val="24"/>
        </w:rPr>
        <w:t>калибровке ;</w:t>
      </w:r>
      <w:proofErr w:type="gramEnd"/>
    </w:p>
    <w:p w14:paraId="6ED9B1DB" w14:textId="77777777" w:rsidR="003A659A" w:rsidRPr="00425EF4" w:rsidRDefault="003A659A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руководства по эксплуатации;</w:t>
      </w:r>
    </w:p>
    <w:p w14:paraId="30890EF4" w14:textId="77777777" w:rsidR="003A659A" w:rsidRPr="00425EF4" w:rsidRDefault="003A659A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упаковочные листы, упаковочные ярлыки;</w:t>
      </w:r>
    </w:p>
    <w:p w14:paraId="150F82E1" w14:textId="77777777" w:rsidR="003A659A" w:rsidRPr="00425EF4" w:rsidRDefault="003A659A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товарно-транспортную накладную формы №1-Т;</w:t>
      </w:r>
    </w:p>
    <w:p w14:paraId="0F1CBC38" w14:textId="77777777" w:rsidR="003A659A" w:rsidRPr="00425EF4" w:rsidRDefault="003A659A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товарную накладную унифицированной формы ТОРГ-12 в 2 экз.; протоколы заводских испытаний.</w:t>
      </w:r>
    </w:p>
    <w:p w14:paraId="5C6D78F3" w14:textId="77777777" w:rsidR="003A659A" w:rsidRPr="00425EF4" w:rsidRDefault="003A659A" w:rsidP="00716179">
      <w:pPr>
        <w:pStyle w:val="a6"/>
        <w:widowControl w:val="0"/>
        <w:numPr>
          <w:ilvl w:val="3"/>
          <w:numId w:val="13"/>
        </w:numPr>
        <w:tabs>
          <w:tab w:val="left" w:pos="31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Средства измерений должны иметь в наличии аттестованные методики поверки, сертификаты об утверждении типа с приложенным описанием типа или подтверждение о наличии в ФИФ ОЕИ и свидетельства о проведении первичной поверки (оригинал свидетельства о поверке и (или) заводские паспорта со знаком </w:t>
      </w:r>
      <w:r w:rsidRPr="00425EF4">
        <w:rPr>
          <w:rFonts w:ascii="Times New Roman" w:hAnsi="Times New Roman" w:cs="Times New Roman"/>
          <w:sz w:val="24"/>
          <w:szCs w:val="24"/>
        </w:rPr>
        <w:lastRenderedPageBreak/>
        <w:t>поверки), при этом давность проведения первичной поверки (на момент поставки) не должна превышать шести месяцев. Срок выпуска не должен превышать года к дате начала поставки</w:t>
      </w:r>
      <w:r w:rsidR="00173A1B" w:rsidRPr="00425EF4">
        <w:rPr>
          <w:rFonts w:ascii="Times New Roman" w:hAnsi="Times New Roman" w:cs="Times New Roman"/>
          <w:sz w:val="24"/>
          <w:szCs w:val="24"/>
        </w:rPr>
        <w:t>.</w:t>
      </w:r>
    </w:p>
    <w:p w14:paraId="6EC5DC7D" w14:textId="77777777" w:rsidR="00173A1B" w:rsidRPr="00425EF4" w:rsidRDefault="00173A1B" w:rsidP="00716179">
      <w:pPr>
        <w:pStyle w:val="a6"/>
        <w:widowControl w:val="0"/>
        <w:tabs>
          <w:tab w:val="left" w:pos="317"/>
        </w:tabs>
        <w:spacing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7A89BED" w14:textId="77777777" w:rsidR="005029EA" w:rsidRPr="00425EF4" w:rsidRDefault="007B0342" w:rsidP="00716179">
      <w:pPr>
        <w:pStyle w:val="a6"/>
        <w:numPr>
          <w:ilvl w:val="1"/>
          <w:numId w:val="37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29" w:name="_Toc94198256"/>
      <w:bookmarkStart w:id="30" w:name="_Toc161234647"/>
      <w:r w:rsidRPr="00425EF4">
        <w:rPr>
          <w:rFonts w:ascii="Times New Roman" w:hAnsi="Times New Roman" w:cs="Times New Roman"/>
          <w:b/>
          <w:sz w:val="24"/>
        </w:rPr>
        <w:t xml:space="preserve">Перечень испытаний, измерений и контроля работ в составе пуско-наладочных работ в рамках ввода в эксплуатацию насосного оборудования, устройств и пускорегулирующий </w:t>
      </w:r>
      <w:commentRangeStart w:id="31"/>
      <w:r w:rsidRPr="00425EF4">
        <w:rPr>
          <w:rFonts w:ascii="Times New Roman" w:hAnsi="Times New Roman" w:cs="Times New Roman"/>
          <w:b/>
          <w:sz w:val="24"/>
        </w:rPr>
        <w:t>аппаратуры</w:t>
      </w:r>
      <w:commentRangeEnd w:id="31"/>
      <w:r w:rsidR="00425EF4" w:rsidRPr="00425EF4">
        <w:rPr>
          <w:rStyle w:val="afb"/>
        </w:rPr>
        <w:commentReference w:id="31"/>
      </w:r>
      <w:bookmarkEnd w:id="30"/>
    </w:p>
    <w:p w14:paraId="5A7297F5" w14:textId="77777777" w:rsidR="00E14C40" w:rsidRPr="00425EF4" w:rsidRDefault="008860F3" w:rsidP="0071617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Состав ПНР</w:t>
      </w:r>
      <w:r w:rsidR="003953FC" w:rsidRPr="00425EF4">
        <w:rPr>
          <w:rFonts w:ascii="Times New Roman" w:hAnsi="Times New Roman" w:cs="Times New Roman"/>
          <w:sz w:val="24"/>
          <w:szCs w:val="24"/>
        </w:rPr>
        <w:t>, проверка работоспособности смонтированного оборудования и участие в испытаниях и измерениях, осуществляется в соответствии с программой проведения испытаний.</w:t>
      </w:r>
      <w:r w:rsidR="00E14C40" w:rsidRPr="00425EF4">
        <w:rPr>
          <w:rFonts w:ascii="Times New Roman" w:hAnsi="Times New Roman" w:cs="Times New Roman"/>
          <w:sz w:val="24"/>
          <w:szCs w:val="24"/>
        </w:rPr>
        <w:t>:</w:t>
      </w:r>
    </w:p>
    <w:p w14:paraId="793C6911" w14:textId="77777777" w:rsidR="00E14C40" w:rsidRPr="00425EF4" w:rsidRDefault="00E14C40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проверка отсутствия повреждений, подтеков воды, в том числе, высохших; </w:t>
      </w:r>
    </w:p>
    <w:p w14:paraId="1D97B3EE" w14:textId="77777777" w:rsidR="008860F3" w:rsidRPr="00425EF4" w:rsidRDefault="008860F3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проверка отсутствия налета окислов на металлических поверхностях, отсутствия запыленности;</w:t>
      </w:r>
    </w:p>
    <w:p w14:paraId="5FDE6396" w14:textId="77777777" w:rsidR="008860F3" w:rsidRPr="00425EF4" w:rsidRDefault="008860F3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проверка состояния контактных поверхностей клемм рядов зажимов, в клеммных коробках и сборках (протяжка при необходимости), разъемов интерфейса связи;</w:t>
      </w:r>
    </w:p>
    <w:p w14:paraId="719F5F2F" w14:textId="77777777" w:rsidR="008860F3" w:rsidRPr="00425EF4" w:rsidRDefault="008860F3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проверка отсутствия механических повреждений элементов управления;</w:t>
      </w:r>
    </w:p>
    <w:p w14:paraId="0A138B48" w14:textId="77777777" w:rsidR="008860F3" w:rsidRPr="00425EF4" w:rsidRDefault="008860F3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проверка соответствия типов, установленных в шкафу (панели) аппаратов заводской спецификации и рабочей документации; </w:t>
      </w:r>
    </w:p>
    <w:p w14:paraId="2AD310B7" w14:textId="77777777" w:rsidR="008860F3" w:rsidRPr="00425EF4" w:rsidRDefault="008860F3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проверка правильности выполнения концевых разделок контрольных кабелей, уплотнений проходных отверстий;</w:t>
      </w:r>
    </w:p>
    <w:p w14:paraId="7E3501DC" w14:textId="77777777" w:rsidR="008860F3" w:rsidRPr="00425EF4" w:rsidRDefault="008860F3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проверка состояния и правильности выполнения заземлений цепей вторичных соединений и металлоконструкций;</w:t>
      </w:r>
    </w:p>
    <w:p w14:paraId="52955CC4" w14:textId="77777777" w:rsidR="008860F3" w:rsidRPr="00425EF4" w:rsidRDefault="008860F3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проверка наличия и правильности надписей на панелях, шкафах, ящиках и аппаратуре, наличия и правильности маркировки кабелей, жил кабелей, проводов;</w:t>
      </w:r>
    </w:p>
    <w:p w14:paraId="4714B12E" w14:textId="77777777" w:rsidR="008860F3" w:rsidRPr="00425EF4" w:rsidRDefault="008860F3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проверка крепления элементов шкафа, затяжки винтовых соединений монтажа шкафа;</w:t>
      </w:r>
    </w:p>
    <w:p w14:paraId="7FDE13B7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и</w:t>
      </w:r>
      <w:r w:rsidR="008860F3" w:rsidRPr="00425EF4">
        <w:rPr>
          <w:rFonts w:ascii="Times New Roman" w:hAnsi="Times New Roman" w:cs="Times New Roman"/>
          <w:sz w:val="24"/>
          <w:szCs w:val="24"/>
        </w:rPr>
        <w:t xml:space="preserve">змерение сопротивления изоляции независимых цепей (кроме цепей интерфейсов связи) по отношению к корпусу и между собой </w:t>
      </w:r>
      <w:proofErr w:type="spellStart"/>
      <w:r w:rsidR="008860F3" w:rsidRPr="00425EF4">
        <w:rPr>
          <w:rFonts w:ascii="Times New Roman" w:hAnsi="Times New Roman" w:cs="Times New Roman"/>
          <w:sz w:val="24"/>
          <w:szCs w:val="24"/>
        </w:rPr>
        <w:t>мегаомметром</w:t>
      </w:r>
      <w:proofErr w:type="spellEnd"/>
      <w:r w:rsidR="008860F3" w:rsidRPr="00425EF4">
        <w:rPr>
          <w:rFonts w:ascii="Times New Roman" w:hAnsi="Times New Roman" w:cs="Times New Roman"/>
          <w:sz w:val="24"/>
          <w:szCs w:val="24"/>
        </w:rPr>
        <w:t xml:space="preserve"> на 1000 </w:t>
      </w:r>
      <w:proofErr w:type="gramStart"/>
      <w:r w:rsidR="008860F3" w:rsidRPr="00425EF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860F3" w:rsidRPr="00425EF4">
        <w:rPr>
          <w:rFonts w:ascii="Times New Roman" w:hAnsi="Times New Roman" w:cs="Times New Roman"/>
          <w:sz w:val="24"/>
          <w:szCs w:val="24"/>
        </w:rPr>
        <w:t xml:space="preserve"> для цепей выше 60 В и </w:t>
      </w:r>
      <w:proofErr w:type="spellStart"/>
      <w:r w:rsidR="008860F3" w:rsidRPr="00425EF4">
        <w:rPr>
          <w:rFonts w:ascii="Times New Roman" w:hAnsi="Times New Roman" w:cs="Times New Roman"/>
          <w:sz w:val="24"/>
          <w:szCs w:val="24"/>
        </w:rPr>
        <w:t>мегаомметром</w:t>
      </w:r>
      <w:proofErr w:type="spellEnd"/>
      <w:r w:rsidR="008860F3" w:rsidRPr="00425EF4">
        <w:rPr>
          <w:rFonts w:ascii="Times New Roman" w:hAnsi="Times New Roman" w:cs="Times New Roman"/>
          <w:sz w:val="24"/>
          <w:szCs w:val="24"/>
        </w:rPr>
        <w:t xml:space="preserve"> на 500 В для цепей напряжением 60 В и ниже с исключением элементов, не рассчитанных на такое напряжение и испытанием согласно ука</w:t>
      </w:r>
      <w:r w:rsidRPr="00425EF4">
        <w:rPr>
          <w:rFonts w:ascii="Times New Roman" w:hAnsi="Times New Roman" w:cs="Times New Roman"/>
          <w:sz w:val="24"/>
          <w:szCs w:val="24"/>
        </w:rPr>
        <w:t>заниям организации-изготовителя;</w:t>
      </w:r>
    </w:p>
    <w:p w14:paraId="05A743CD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измерение сопротивления </w:t>
      </w:r>
      <w:r w:rsidR="008860F3" w:rsidRPr="00425EF4">
        <w:rPr>
          <w:rFonts w:ascii="Times New Roman" w:hAnsi="Times New Roman" w:cs="Times New Roman"/>
          <w:sz w:val="24"/>
          <w:szCs w:val="24"/>
        </w:rPr>
        <w:t xml:space="preserve">входных цепей тока; </w:t>
      </w:r>
    </w:p>
    <w:p w14:paraId="7CE0CDBC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измерение сопротивления </w:t>
      </w:r>
      <w:r w:rsidR="008860F3" w:rsidRPr="00425EF4">
        <w:rPr>
          <w:rFonts w:ascii="Times New Roman" w:hAnsi="Times New Roman" w:cs="Times New Roman"/>
          <w:sz w:val="24"/>
          <w:szCs w:val="24"/>
        </w:rPr>
        <w:t xml:space="preserve">входных цепей напряжения; </w:t>
      </w:r>
    </w:p>
    <w:p w14:paraId="5741A353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lastRenderedPageBreak/>
        <w:t xml:space="preserve">измерение сопротивления </w:t>
      </w:r>
      <w:r w:rsidR="008860F3" w:rsidRPr="00425EF4">
        <w:rPr>
          <w:rFonts w:ascii="Times New Roman" w:hAnsi="Times New Roman" w:cs="Times New Roman"/>
          <w:sz w:val="24"/>
          <w:szCs w:val="24"/>
        </w:rPr>
        <w:t xml:space="preserve">цепей питания оперативным током; </w:t>
      </w:r>
    </w:p>
    <w:p w14:paraId="0C239513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измерение сопротивления </w:t>
      </w:r>
      <w:r w:rsidR="008860F3" w:rsidRPr="00425EF4">
        <w:rPr>
          <w:rFonts w:ascii="Times New Roman" w:hAnsi="Times New Roman" w:cs="Times New Roman"/>
          <w:sz w:val="24"/>
          <w:szCs w:val="24"/>
        </w:rPr>
        <w:t xml:space="preserve">входных цепей дискретных сигналов; </w:t>
      </w:r>
    </w:p>
    <w:p w14:paraId="4C1ABF49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и</w:t>
      </w:r>
      <w:r w:rsidR="008860F3" w:rsidRPr="00425EF4">
        <w:rPr>
          <w:rFonts w:ascii="Times New Roman" w:hAnsi="Times New Roman" w:cs="Times New Roman"/>
          <w:sz w:val="24"/>
          <w:szCs w:val="24"/>
        </w:rPr>
        <w:t>спытание электрической прочности изоляции независимых цепей (кроме цепей интерфейсов связи) по отношению к корпусу и между собой переменным напряжением 1000 В, ча</w:t>
      </w:r>
      <w:r w:rsidRPr="00425EF4">
        <w:rPr>
          <w:rFonts w:ascii="Times New Roman" w:hAnsi="Times New Roman" w:cs="Times New Roman"/>
          <w:sz w:val="24"/>
          <w:szCs w:val="24"/>
        </w:rPr>
        <w:t>стотой 50 Гц в течение 1 минуты;</w:t>
      </w:r>
    </w:p>
    <w:p w14:paraId="39293501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з</w:t>
      </w:r>
      <w:r w:rsidR="008860F3" w:rsidRPr="00425EF4">
        <w:rPr>
          <w:rFonts w:ascii="Times New Roman" w:hAnsi="Times New Roman" w:cs="Times New Roman"/>
          <w:sz w:val="24"/>
          <w:szCs w:val="24"/>
        </w:rPr>
        <w:t>адание требуемой конфигурации, уставок и режимов работы (</w:t>
      </w:r>
      <w:proofErr w:type="spellStart"/>
      <w:r w:rsidR="008860F3" w:rsidRPr="00425EF4">
        <w:rPr>
          <w:rFonts w:ascii="Times New Roman" w:hAnsi="Times New Roman" w:cs="Times New Roman"/>
          <w:sz w:val="24"/>
          <w:szCs w:val="24"/>
        </w:rPr>
        <w:t>параметрирование</w:t>
      </w:r>
      <w:proofErr w:type="spellEnd"/>
      <w:r w:rsidR="008860F3" w:rsidRPr="00425EF4">
        <w:rPr>
          <w:rFonts w:ascii="Times New Roman" w:hAnsi="Times New Roman" w:cs="Times New Roman"/>
          <w:sz w:val="24"/>
          <w:szCs w:val="24"/>
        </w:rPr>
        <w:t>) устройства автоматики</w:t>
      </w:r>
      <w:r w:rsidRPr="00425EF4">
        <w:rPr>
          <w:rFonts w:ascii="Times New Roman" w:hAnsi="Times New Roman" w:cs="Times New Roman"/>
          <w:sz w:val="24"/>
          <w:szCs w:val="24"/>
        </w:rPr>
        <w:t>;</w:t>
      </w:r>
    </w:p>
    <w:p w14:paraId="7CE326E6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</w:t>
      </w:r>
      <w:r w:rsidR="008860F3" w:rsidRPr="00425EF4">
        <w:rPr>
          <w:rFonts w:ascii="Times New Roman" w:hAnsi="Times New Roman" w:cs="Times New Roman"/>
          <w:sz w:val="24"/>
          <w:szCs w:val="24"/>
        </w:rPr>
        <w:t>роверка порогов срабатывания задействованных дискретных входов приёма сигналов от внешних устройств на соответствие технической документации организации-изготовителя</w:t>
      </w:r>
      <w:r w:rsidRPr="00425EF4">
        <w:rPr>
          <w:rFonts w:ascii="Times New Roman" w:hAnsi="Times New Roman" w:cs="Times New Roman"/>
          <w:sz w:val="24"/>
          <w:szCs w:val="24"/>
        </w:rPr>
        <w:t>;</w:t>
      </w:r>
    </w:p>
    <w:p w14:paraId="315846F5" w14:textId="77777777" w:rsidR="00F93717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</w:t>
      </w:r>
      <w:r w:rsidR="008860F3" w:rsidRPr="00425EF4">
        <w:rPr>
          <w:rFonts w:ascii="Times New Roman" w:hAnsi="Times New Roman" w:cs="Times New Roman"/>
          <w:sz w:val="24"/>
          <w:szCs w:val="24"/>
        </w:rPr>
        <w:t xml:space="preserve">роверка используемых режимов и уставок (параметров срабатывания), задействованных функций на соответствие заданным, с подачей от проверочной установки токов, напряжений, </w:t>
      </w:r>
      <w:r w:rsidRPr="00425EF4">
        <w:rPr>
          <w:rFonts w:ascii="Times New Roman" w:hAnsi="Times New Roman" w:cs="Times New Roman"/>
          <w:sz w:val="24"/>
          <w:szCs w:val="24"/>
        </w:rPr>
        <w:t>дискретных управляющих сигналов;</w:t>
      </w:r>
      <w:r w:rsidR="008860F3" w:rsidRPr="00425EF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A6F328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</w:t>
      </w:r>
      <w:r w:rsidR="008860F3" w:rsidRPr="00425EF4">
        <w:rPr>
          <w:rFonts w:ascii="Times New Roman" w:hAnsi="Times New Roman" w:cs="Times New Roman"/>
          <w:sz w:val="24"/>
          <w:szCs w:val="24"/>
        </w:rPr>
        <w:t>роверка параметров (уставок) срабатывания и возврата каждого измерительного органа и функционального узла для задействованных функций, времени их действия, контроль состояния выходных реле, светодиодов при срабатывании, контроль выдаваемой по цифровому интерфейсу связи инфор</w:t>
      </w:r>
      <w:r w:rsidRPr="00425EF4">
        <w:rPr>
          <w:rFonts w:ascii="Times New Roman" w:hAnsi="Times New Roman" w:cs="Times New Roman"/>
          <w:sz w:val="24"/>
          <w:szCs w:val="24"/>
        </w:rPr>
        <w:t>мации и её прохождения в АСУ ТП;</w:t>
      </w:r>
    </w:p>
    <w:p w14:paraId="79CB0A50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</w:t>
      </w:r>
      <w:r w:rsidR="008860F3" w:rsidRPr="00425EF4">
        <w:rPr>
          <w:rFonts w:ascii="Times New Roman" w:hAnsi="Times New Roman" w:cs="Times New Roman"/>
          <w:sz w:val="24"/>
          <w:szCs w:val="24"/>
        </w:rPr>
        <w:t xml:space="preserve">роверка взаимодействия используемых функций и логических цепей терминала автоматики с контролем состояния всех контактов выходных реле, светодиодов и ламп сигнализации, с контролем выдаваемой информации в АСУ ТП путем создания условий для поочередного срабатывания каждой используемой функции и подачи необходимых сигналов на дискретные входы с анализом поведения МП устройства автоматики по выходным реле, осциллограммам и журналам событий внутреннего регистратора (полученные осциллограммы и журналы событий должны быть сохранены в электронном виде в оригинальном формате производителя и </w:t>
      </w:r>
      <w:r w:rsidRPr="00425EF4">
        <w:rPr>
          <w:rFonts w:ascii="Times New Roman" w:hAnsi="Times New Roman" w:cs="Times New Roman"/>
          <w:sz w:val="24"/>
          <w:szCs w:val="24"/>
        </w:rPr>
        <w:t>приложены к протоколам наладки);</w:t>
      </w:r>
    </w:p>
    <w:p w14:paraId="7D579585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</w:t>
      </w:r>
      <w:r w:rsidR="008860F3" w:rsidRPr="00425EF4">
        <w:rPr>
          <w:rFonts w:ascii="Times New Roman" w:hAnsi="Times New Roman" w:cs="Times New Roman"/>
          <w:sz w:val="24"/>
          <w:szCs w:val="24"/>
        </w:rPr>
        <w:t xml:space="preserve">роверка отсутствия ложных действий при снятии и подаче напряжения оперативного тока с повторным включением, через интервал времени 100-500 </w:t>
      </w:r>
      <w:proofErr w:type="spellStart"/>
      <w:r w:rsidR="008860F3" w:rsidRPr="00425EF4">
        <w:rPr>
          <w:rFonts w:ascii="Times New Roman" w:hAnsi="Times New Roman" w:cs="Times New Roman"/>
          <w:sz w:val="24"/>
          <w:szCs w:val="24"/>
        </w:rPr>
        <w:t>мс</w:t>
      </w:r>
      <w:proofErr w:type="spellEnd"/>
      <w:r w:rsidR="008860F3" w:rsidRPr="00425EF4">
        <w:rPr>
          <w:rFonts w:ascii="Times New Roman" w:hAnsi="Times New Roman" w:cs="Times New Roman"/>
          <w:sz w:val="24"/>
          <w:szCs w:val="24"/>
        </w:rPr>
        <w:t>, на рабочих значениях уставок</w:t>
      </w:r>
      <w:r w:rsidRPr="00425EF4">
        <w:rPr>
          <w:rFonts w:ascii="Times New Roman" w:hAnsi="Times New Roman" w:cs="Times New Roman"/>
          <w:sz w:val="24"/>
          <w:szCs w:val="24"/>
        </w:rPr>
        <w:t>;</w:t>
      </w:r>
    </w:p>
    <w:p w14:paraId="24101644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</w:t>
      </w:r>
      <w:r w:rsidR="008860F3" w:rsidRPr="00425EF4">
        <w:rPr>
          <w:rFonts w:ascii="Times New Roman" w:hAnsi="Times New Roman" w:cs="Times New Roman"/>
          <w:sz w:val="24"/>
          <w:szCs w:val="24"/>
        </w:rPr>
        <w:t>роверка отсутствия ложного срабатывания МП устройств автоматики при подаче напряжения оперативного посто</w:t>
      </w:r>
      <w:r w:rsidRPr="00425EF4">
        <w:rPr>
          <w:rFonts w:ascii="Times New Roman" w:hAnsi="Times New Roman" w:cs="Times New Roman"/>
          <w:sz w:val="24"/>
          <w:szCs w:val="24"/>
        </w:rPr>
        <w:t>янного тока обратной полярности;</w:t>
      </w:r>
    </w:p>
    <w:p w14:paraId="1832E76D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</w:t>
      </w:r>
      <w:r w:rsidR="008860F3" w:rsidRPr="00425EF4">
        <w:rPr>
          <w:rFonts w:ascii="Times New Roman" w:hAnsi="Times New Roman" w:cs="Times New Roman"/>
          <w:sz w:val="24"/>
          <w:szCs w:val="24"/>
        </w:rPr>
        <w:t>роверка взаимодействия с другими устройствами автоматики, управления и сигнализации (проверка всех исп</w:t>
      </w:r>
      <w:r w:rsidRPr="00425EF4">
        <w:rPr>
          <w:rFonts w:ascii="Times New Roman" w:hAnsi="Times New Roman" w:cs="Times New Roman"/>
          <w:sz w:val="24"/>
          <w:szCs w:val="24"/>
        </w:rPr>
        <w:t>ользуемых цепей выходных реле);</w:t>
      </w:r>
    </w:p>
    <w:p w14:paraId="73E50754" w14:textId="77777777" w:rsidR="008860F3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lastRenderedPageBreak/>
        <w:t>проверка правильной работы аналоговых входов (допустимых погрешностей измерений аналоговых сигналов терминалом) при подаче эталонных сигналов от проверочной установки в соответствии с технической документацией организации-изготовителя;</w:t>
      </w:r>
    </w:p>
    <w:p w14:paraId="34570D57" w14:textId="77777777" w:rsidR="00F93717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проверка правильности включения по цепям напряжения органа контроля напряжения и контроля (блокировок) АВР;</w:t>
      </w:r>
    </w:p>
    <w:p w14:paraId="0AA784C5" w14:textId="77777777" w:rsidR="00F93717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выполнение иных проверок, предусмотренных организацией-изготовителем при наладке и вводе терминала в работу;</w:t>
      </w:r>
    </w:p>
    <w:p w14:paraId="579D3BF4" w14:textId="77777777" w:rsidR="00F93717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425EF4">
        <w:rPr>
          <w:rFonts w:ascii="Times New Roman" w:hAnsi="Times New Roman" w:cs="Times New Roman"/>
          <w:sz w:val="24"/>
          <w:szCs w:val="24"/>
        </w:rPr>
        <w:t>параметрирования</w:t>
      </w:r>
      <w:proofErr w:type="spellEnd"/>
      <w:r w:rsidRPr="00425EF4">
        <w:rPr>
          <w:rFonts w:ascii="Times New Roman" w:hAnsi="Times New Roman" w:cs="Times New Roman"/>
          <w:sz w:val="24"/>
          <w:szCs w:val="24"/>
        </w:rPr>
        <w:t xml:space="preserve"> и конфигурирования заданию и сохранение файла </w:t>
      </w:r>
      <w:proofErr w:type="spellStart"/>
      <w:r w:rsidRPr="00425EF4">
        <w:rPr>
          <w:rFonts w:ascii="Times New Roman" w:hAnsi="Times New Roman" w:cs="Times New Roman"/>
          <w:sz w:val="24"/>
          <w:szCs w:val="24"/>
        </w:rPr>
        <w:t>параметрирования</w:t>
      </w:r>
      <w:proofErr w:type="spellEnd"/>
      <w:r w:rsidRPr="00425EF4">
        <w:rPr>
          <w:rFonts w:ascii="Times New Roman" w:hAnsi="Times New Roman" w:cs="Times New Roman"/>
          <w:sz w:val="24"/>
          <w:szCs w:val="24"/>
        </w:rPr>
        <w:t>;</w:t>
      </w:r>
    </w:p>
    <w:p w14:paraId="4611D6EF" w14:textId="77777777" w:rsidR="00F93717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контроль значений текущих параметров и исправного состояния устройства по дисплею терминала, сигнальным элементам и сообщениям (сигналам) АСУ ТП;</w:t>
      </w:r>
    </w:p>
    <w:p w14:paraId="356F59C1" w14:textId="77777777" w:rsidR="00F93717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очистка памяти встроенного регистратора, буфера событий (при наличии возможности), счетчиков отключений и квитирование светодиодной сигнализации;</w:t>
      </w:r>
    </w:p>
    <w:p w14:paraId="0BD30D2B" w14:textId="77777777" w:rsidR="00F93717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>контроль (установка) текущего времени;</w:t>
      </w:r>
    </w:p>
    <w:p w14:paraId="3AACEC1C" w14:textId="77777777" w:rsidR="00F93717" w:rsidRPr="00425EF4" w:rsidRDefault="00F93717" w:rsidP="00716179">
      <w:pPr>
        <w:widowControl w:val="0"/>
        <w:numPr>
          <w:ilvl w:val="0"/>
          <w:numId w:val="35"/>
        </w:numPr>
        <w:tabs>
          <w:tab w:val="left" w:pos="319"/>
        </w:tabs>
        <w:suppressAutoHyphens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EF4">
        <w:rPr>
          <w:rFonts w:ascii="Times New Roman" w:hAnsi="Times New Roman" w:cs="Times New Roman"/>
          <w:sz w:val="24"/>
          <w:szCs w:val="24"/>
        </w:rPr>
        <w:t xml:space="preserve">Проверка </w:t>
      </w:r>
      <w:proofErr w:type="spellStart"/>
      <w:r w:rsidRPr="00425EF4">
        <w:rPr>
          <w:rFonts w:ascii="Times New Roman" w:hAnsi="Times New Roman" w:cs="Times New Roman"/>
          <w:sz w:val="24"/>
          <w:szCs w:val="24"/>
        </w:rPr>
        <w:t>токовременной</w:t>
      </w:r>
      <w:proofErr w:type="spellEnd"/>
      <w:r w:rsidRPr="00425EF4">
        <w:rPr>
          <w:rFonts w:ascii="Times New Roman" w:hAnsi="Times New Roman" w:cs="Times New Roman"/>
          <w:sz w:val="24"/>
          <w:szCs w:val="24"/>
        </w:rPr>
        <w:t xml:space="preserve"> характеристики автоматических выключателей.</w:t>
      </w:r>
    </w:p>
    <w:p w14:paraId="16EABE93" w14:textId="77777777" w:rsidR="005029EA" w:rsidRPr="00425EF4" w:rsidRDefault="005029EA" w:rsidP="00716179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</w:rPr>
      </w:pPr>
    </w:p>
    <w:p w14:paraId="469DBD0F" w14:textId="77777777" w:rsidR="00D22139" w:rsidRPr="00425EF4" w:rsidRDefault="00513368" w:rsidP="00716179">
      <w:pPr>
        <w:pStyle w:val="a6"/>
        <w:numPr>
          <w:ilvl w:val="0"/>
          <w:numId w:val="38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32" w:name="_Toc161234648"/>
      <w:r w:rsidRPr="00425EF4">
        <w:rPr>
          <w:rFonts w:ascii="Times New Roman" w:hAnsi="Times New Roman" w:cs="Times New Roman"/>
          <w:b/>
          <w:sz w:val="24"/>
        </w:rPr>
        <w:t>ТРЕБОВАНИЯ К ИСПЫТАНИЯМ ЭЛЕКТРООБОРУДОВАНИЯ</w:t>
      </w:r>
      <w:bookmarkEnd w:id="32"/>
    </w:p>
    <w:p w14:paraId="2C6AB002" w14:textId="77777777" w:rsidR="00513368" w:rsidRPr="00425EF4" w:rsidRDefault="00C2667E" w:rsidP="00716179">
      <w:pPr>
        <w:spacing w:line="360" w:lineRule="auto"/>
        <w:jc w:val="both"/>
        <w:outlineLvl w:val="0"/>
        <w:rPr>
          <w:rFonts w:ascii="Times New Roman" w:hAnsi="Times New Roman" w:cs="Times New Roman"/>
          <w:sz w:val="24"/>
        </w:rPr>
      </w:pPr>
      <w:bookmarkStart w:id="33" w:name="_Toc161234649"/>
      <w:r w:rsidRPr="00425EF4">
        <w:rPr>
          <w:rFonts w:ascii="Times New Roman" w:hAnsi="Times New Roman" w:cs="Times New Roman"/>
          <w:sz w:val="24"/>
        </w:rPr>
        <w:t>Выполнение испытаний смонтированного электрооборудования и вторичных цепей в соответствии с СО 34.45-51.300-97</w:t>
      </w:r>
      <w:r w:rsidR="00D52929" w:rsidRPr="00425EF4">
        <w:rPr>
          <w:rFonts w:ascii="Times New Roman" w:hAnsi="Times New Roman" w:cs="Times New Roman"/>
          <w:sz w:val="24"/>
        </w:rPr>
        <w:t>:</w:t>
      </w:r>
      <w:bookmarkEnd w:id="33"/>
    </w:p>
    <w:p w14:paraId="13EF021D" w14:textId="77777777" w:rsidR="00D52929" w:rsidRPr="00425EF4" w:rsidRDefault="00425EF4" w:rsidP="00716179">
      <w:pPr>
        <w:pStyle w:val="a6"/>
        <w:numPr>
          <w:ilvl w:val="2"/>
          <w:numId w:val="40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</w:t>
      </w:r>
      <w:bookmarkStart w:id="34" w:name="_Toc161234650"/>
      <w:r w:rsidR="00D52929" w:rsidRPr="00425EF4">
        <w:rPr>
          <w:rFonts w:ascii="Times New Roman" w:hAnsi="Times New Roman" w:cs="Times New Roman"/>
          <w:sz w:val="24"/>
        </w:rPr>
        <w:t>Электродвигатели переменного тока;</w:t>
      </w:r>
      <w:bookmarkEnd w:id="34"/>
    </w:p>
    <w:p w14:paraId="5330CDA7" w14:textId="77777777" w:rsidR="00D52929" w:rsidRPr="00425EF4" w:rsidRDefault="00D52929" w:rsidP="00716179">
      <w:pPr>
        <w:pStyle w:val="a6"/>
        <w:numPr>
          <w:ilvl w:val="2"/>
          <w:numId w:val="40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</w:rPr>
      </w:pPr>
      <w:bookmarkStart w:id="35" w:name="_Toc161234651"/>
      <w:r w:rsidRPr="00425EF4">
        <w:rPr>
          <w:rFonts w:ascii="Times New Roman" w:hAnsi="Times New Roman" w:cs="Times New Roman"/>
          <w:sz w:val="24"/>
        </w:rPr>
        <w:t>Аппараты, вторичные цепи и электропроводка на напряжение до 1000В;</w:t>
      </w:r>
      <w:bookmarkEnd w:id="35"/>
    </w:p>
    <w:p w14:paraId="124E6593" w14:textId="77777777" w:rsidR="00D52929" w:rsidRPr="00425EF4" w:rsidRDefault="00D52929" w:rsidP="00716179">
      <w:pPr>
        <w:pStyle w:val="a6"/>
        <w:numPr>
          <w:ilvl w:val="2"/>
          <w:numId w:val="40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</w:rPr>
      </w:pPr>
      <w:bookmarkStart w:id="36" w:name="_Toc161234652"/>
      <w:r w:rsidRPr="00425EF4">
        <w:rPr>
          <w:rFonts w:ascii="Times New Roman" w:hAnsi="Times New Roman" w:cs="Times New Roman"/>
          <w:sz w:val="24"/>
        </w:rPr>
        <w:t>Заземляющие устройства;</w:t>
      </w:r>
      <w:bookmarkEnd w:id="36"/>
    </w:p>
    <w:p w14:paraId="649B6D13" w14:textId="77777777" w:rsidR="00D52929" w:rsidRPr="00425EF4" w:rsidRDefault="00D52929" w:rsidP="00716179">
      <w:pPr>
        <w:pStyle w:val="a6"/>
        <w:numPr>
          <w:ilvl w:val="2"/>
          <w:numId w:val="40"/>
        </w:numPr>
        <w:spacing w:line="360" w:lineRule="auto"/>
        <w:jc w:val="both"/>
        <w:outlineLvl w:val="0"/>
        <w:rPr>
          <w:rFonts w:ascii="Times New Roman" w:hAnsi="Times New Roman" w:cs="Times New Roman"/>
          <w:sz w:val="24"/>
        </w:rPr>
      </w:pPr>
      <w:bookmarkStart w:id="37" w:name="_Toc161234653"/>
      <w:r w:rsidRPr="00425EF4">
        <w:rPr>
          <w:rFonts w:ascii="Times New Roman" w:hAnsi="Times New Roman" w:cs="Times New Roman"/>
          <w:sz w:val="24"/>
        </w:rPr>
        <w:t>Силовые кабельные линии.</w:t>
      </w:r>
      <w:bookmarkEnd w:id="37"/>
    </w:p>
    <w:p w14:paraId="39B46657" w14:textId="77777777" w:rsidR="00425EF4" w:rsidRPr="00425EF4" w:rsidRDefault="00425EF4" w:rsidP="00716179">
      <w:pPr>
        <w:pStyle w:val="a6"/>
        <w:spacing w:line="360" w:lineRule="auto"/>
        <w:ind w:left="1080"/>
        <w:jc w:val="both"/>
        <w:outlineLvl w:val="0"/>
        <w:rPr>
          <w:rFonts w:ascii="Times New Roman" w:hAnsi="Times New Roman" w:cs="Times New Roman"/>
          <w:sz w:val="24"/>
        </w:rPr>
      </w:pPr>
    </w:p>
    <w:p w14:paraId="58C6FBC9" w14:textId="77777777" w:rsidR="000A131A" w:rsidRPr="00425EF4" w:rsidRDefault="000A131A" w:rsidP="00716179">
      <w:pPr>
        <w:pStyle w:val="a6"/>
        <w:numPr>
          <w:ilvl w:val="0"/>
          <w:numId w:val="40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38" w:name="_Toc161234654"/>
      <w:r w:rsidRPr="00425EF4">
        <w:rPr>
          <w:rFonts w:ascii="Times New Roman" w:hAnsi="Times New Roman" w:cs="Times New Roman"/>
          <w:b/>
          <w:sz w:val="24"/>
        </w:rPr>
        <w:t>ТРЕБОВАНИЯ К УЧАСТНИКУ</w:t>
      </w:r>
      <w:bookmarkEnd w:id="29"/>
      <w:bookmarkEnd w:id="38"/>
    </w:p>
    <w:p w14:paraId="64B6223D" w14:textId="77777777" w:rsidR="000A131A" w:rsidRPr="00425EF4" w:rsidRDefault="000A131A" w:rsidP="00716179">
      <w:pPr>
        <w:pStyle w:val="a6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Участник должен иметь представительство в Российской Федерации.</w:t>
      </w:r>
    </w:p>
    <w:p w14:paraId="3A4C5E4B" w14:textId="77777777" w:rsidR="000A131A" w:rsidRPr="00425EF4" w:rsidRDefault="000A131A" w:rsidP="00716179">
      <w:pPr>
        <w:pStyle w:val="a6"/>
        <w:numPr>
          <w:ilvl w:val="1"/>
          <w:numId w:val="40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 Участник должен иметь опыт </w:t>
      </w:r>
      <w:r w:rsidR="00FC471F" w:rsidRPr="00425EF4">
        <w:rPr>
          <w:rFonts w:ascii="Times New Roman" w:hAnsi="Times New Roman" w:cs="Times New Roman"/>
          <w:sz w:val="24"/>
        </w:rPr>
        <w:t>выполнения аналогичных работ</w:t>
      </w:r>
      <w:r w:rsidRPr="00425EF4">
        <w:rPr>
          <w:rFonts w:ascii="Times New Roman" w:hAnsi="Times New Roman" w:cs="Times New Roman"/>
          <w:sz w:val="24"/>
        </w:rPr>
        <w:t xml:space="preserve">. Соответствие установленному требованию подтверждается путем предоставления Участником закупки в составе заявки сведений о ранее выполненных договорах по форме «Справка о перечне и годовых объемах выполнения аналогичных договоров», приведенной в Документации о закупке. При этом Заказчик вправе запросить, а </w:t>
      </w:r>
      <w:r w:rsidRPr="00425EF4">
        <w:rPr>
          <w:rFonts w:ascii="Times New Roman" w:hAnsi="Times New Roman" w:cs="Times New Roman"/>
          <w:sz w:val="24"/>
        </w:rPr>
        <w:lastRenderedPageBreak/>
        <w:t>Участник обязан предоставить подтверждающие документы (копии договоров и актов выполненных работ и/или накладных ТОРГ-12, подписанных с обеих сторон).</w:t>
      </w:r>
    </w:p>
    <w:p w14:paraId="1ECA3ED0" w14:textId="77777777" w:rsidR="000A131A" w:rsidRPr="00425EF4" w:rsidRDefault="000A131A" w:rsidP="00716179">
      <w:pPr>
        <w:pStyle w:val="a6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Участник, признанный победителем закупочной процедуры, в течение 5 (пяти) рабочих дней после размещения протокола подведения итогов закупки на сайте </w:t>
      </w:r>
      <w:hyperlink r:id="rId10" w:history="1">
        <w:r w:rsidR="001839C0" w:rsidRPr="00425EF4">
          <w:rPr>
            <w:rStyle w:val="af9"/>
            <w:rFonts w:ascii="Times New Roman" w:hAnsi="Times New Roman" w:cs="Times New Roman"/>
            <w:sz w:val="24"/>
            <w:szCs w:val="24"/>
          </w:rPr>
          <w:t>https://www.mamges.ru/aktualnye-konkursy-i-zakupki</w:t>
        </w:r>
      </w:hyperlink>
      <w:r w:rsidR="001839C0" w:rsidRPr="00425EF4">
        <w:rPr>
          <w:rFonts w:ascii="Times New Roman" w:hAnsi="Times New Roman" w:cs="Times New Roman"/>
          <w:sz w:val="24"/>
          <w:szCs w:val="24"/>
        </w:rPr>
        <w:t xml:space="preserve"> </w:t>
      </w:r>
      <w:r w:rsidRPr="00425EF4">
        <w:rPr>
          <w:rFonts w:ascii="Times New Roman" w:hAnsi="Times New Roman" w:cs="Times New Roman"/>
          <w:sz w:val="24"/>
        </w:rPr>
        <w:t xml:space="preserve">(до заключения договора) должен предоставить в адрес Заказчика письмо-подтверждение </w:t>
      </w:r>
      <w:r w:rsidR="00615F28" w:rsidRPr="00425EF4">
        <w:rPr>
          <w:rFonts w:ascii="Times New Roman" w:hAnsi="Times New Roman" w:cs="Times New Roman"/>
          <w:sz w:val="24"/>
        </w:rPr>
        <w:t xml:space="preserve">заявленных в рамках закупочной процедуры стоимости и </w:t>
      </w:r>
      <w:r w:rsidRPr="00425EF4">
        <w:rPr>
          <w:rFonts w:ascii="Times New Roman" w:hAnsi="Times New Roman" w:cs="Times New Roman"/>
          <w:sz w:val="24"/>
        </w:rPr>
        <w:t xml:space="preserve">сроков </w:t>
      </w:r>
      <w:r w:rsidR="00615F28" w:rsidRPr="00425EF4">
        <w:rPr>
          <w:rFonts w:ascii="Times New Roman" w:hAnsi="Times New Roman" w:cs="Times New Roman"/>
          <w:sz w:val="24"/>
        </w:rPr>
        <w:t xml:space="preserve">поставки / выполнения работ </w:t>
      </w:r>
      <w:r w:rsidRPr="00425EF4">
        <w:rPr>
          <w:rFonts w:ascii="Times New Roman" w:hAnsi="Times New Roman" w:cs="Times New Roman"/>
          <w:sz w:val="24"/>
        </w:rPr>
        <w:t>и предлагаемых гарантийных сроков. В случае не предоставления указанных документов Участник признается уклонившимся от заключения Договора. Требования настоящего пункта применяются в том случае, если Участник не является изготовителем предлагаемой продукции.</w:t>
      </w:r>
    </w:p>
    <w:p w14:paraId="4FD863B0" w14:textId="77777777" w:rsidR="00C2667E" w:rsidRPr="00425EF4" w:rsidRDefault="00C2667E" w:rsidP="00716179">
      <w:pPr>
        <w:pStyle w:val="a6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Участник должен иметь аккредитованную </w:t>
      </w:r>
      <w:proofErr w:type="spellStart"/>
      <w:r w:rsidRPr="00425EF4">
        <w:rPr>
          <w:rFonts w:ascii="Times New Roman" w:hAnsi="Times New Roman" w:cs="Times New Roman"/>
          <w:sz w:val="24"/>
        </w:rPr>
        <w:t>электролабораторию</w:t>
      </w:r>
      <w:proofErr w:type="spellEnd"/>
      <w:r w:rsidRPr="00425EF4">
        <w:rPr>
          <w:rFonts w:ascii="Times New Roman" w:hAnsi="Times New Roman" w:cs="Times New Roman"/>
          <w:sz w:val="24"/>
        </w:rPr>
        <w:t xml:space="preserve"> в федеральной службе по экологическому, технологическому и атомному надзору.</w:t>
      </w:r>
    </w:p>
    <w:p w14:paraId="3B7544A2" w14:textId="77777777" w:rsidR="00C2667E" w:rsidRPr="00425EF4" w:rsidRDefault="00D52929" w:rsidP="00716179">
      <w:pPr>
        <w:pStyle w:val="a6"/>
        <w:numPr>
          <w:ilvl w:val="1"/>
          <w:numId w:val="40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Участник должен иметь персонал прошедший обучение, проверку знаний и получивший допуск к самостоятельной работе на указанных устройствах автоматики в соответствии с требованиями, установленными правилами работы с персоналом.</w:t>
      </w:r>
    </w:p>
    <w:p w14:paraId="1CD6D1B2" w14:textId="77777777" w:rsidR="000A131A" w:rsidRPr="00425EF4" w:rsidRDefault="000A131A" w:rsidP="0071617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14:paraId="78376124" w14:textId="77777777" w:rsidR="000A131A" w:rsidRPr="00425EF4" w:rsidRDefault="000A131A" w:rsidP="00716179">
      <w:pPr>
        <w:pStyle w:val="a6"/>
        <w:numPr>
          <w:ilvl w:val="0"/>
          <w:numId w:val="40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39" w:name="_Toc94198257"/>
      <w:bookmarkStart w:id="40" w:name="_Toc161234655"/>
      <w:r w:rsidRPr="00425EF4">
        <w:rPr>
          <w:rFonts w:ascii="Times New Roman" w:hAnsi="Times New Roman" w:cs="Times New Roman"/>
          <w:b/>
          <w:sz w:val="24"/>
        </w:rPr>
        <w:t>ТРЕБОВАНИЯ К ДОКУМЕНТАЦИИ ПО ЦЕНООБРАЗОВАНИЮ</w:t>
      </w:r>
      <w:bookmarkEnd w:id="39"/>
      <w:bookmarkEnd w:id="40"/>
    </w:p>
    <w:p w14:paraId="7F96AD37" w14:textId="77777777" w:rsidR="000A131A" w:rsidRPr="00425EF4" w:rsidRDefault="000A131A" w:rsidP="00716179">
      <w:pPr>
        <w:pStyle w:val="a6"/>
        <w:numPr>
          <w:ilvl w:val="0"/>
          <w:numId w:val="40"/>
        </w:numPr>
        <w:spacing w:line="360" w:lineRule="auto"/>
        <w:jc w:val="both"/>
        <w:outlineLvl w:val="0"/>
        <w:rPr>
          <w:rFonts w:ascii="Times New Roman" w:hAnsi="Times New Roman" w:cs="Times New Roman"/>
          <w:b/>
          <w:sz w:val="24"/>
        </w:rPr>
      </w:pPr>
      <w:bookmarkStart w:id="41" w:name="_Toc94198258"/>
      <w:bookmarkStart w:id="42" w:name="_Toc161234656"/>
      <w:r w:rsidRPr="00425EF4">
        <w:rPr>
          <w:rFonts w:ascii="Times New Roman" w:hAnsi="Times New Roman" w:cs="Times New Roman"/>
          <w:b/>
          <w:sz w:val="24"/>
        </w:rPr>
        <w:t>СПИСОК ПРИЛОЖЕНИЙ К ТЕХНИЧЕСКИМ ТРЕБОВАНИЯМ</w:t>
      </w:r>
      <w:bookmarkEnd w:id="41"/>
      <w:bookmarkEnd w:id="42"/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6"/>
        <w:gridCol w:w="7283"/>
      </w:tblGrid>
      <w:tr w:rsidR="000A131A" w:rsidRPr="00425EF4" w14:paraId="740DAE5E" w14:textId="77777777" w:rsidTr="00F2054E">
        <w:tc>
          <w:tcPr>
            <w:tcW w:w="2106" w:type="dxa"/>
          </w:tcPr>
          <w:p w14:paraId="52802305" w14:textId="77777777" w:rsidR="000A131A" w:rsidRPr="00425EF4" w:rsidRDefault="000A131A" w:rsidP="007161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9619A7" w:rsidRPr="00425E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3" w:type="dxa"/>
          </w:tcPr>
          <w:p w14:paraId="18CC6364" w14:textId="77777777" w:rsidR="004D3455" w:rsidRPr="00425EF4" w:rsidRDefault="00FC69D7" w:rsidP="007161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 xml:space="preserve">Инструкция по эксплуатации (паспорт) «Центробежный вертикальные турбинные насосы полупогружного типа </w:t>
            </w:r>
            <w:r w:rsidRPr="0042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JETEX</w:t>
            </w: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619A7" w:rsidRPr="00425E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9619A7" w:rsidRPr="00425EF4" w14:paraId="35AAF1FA" w14:textId="77777777" w:rsidTr="00F2054E">
        <w:tc>
          <w:tcPr>
            <w:tcW w:w="2106" w:type="dxa"/>
          </w:tcPr>
          <w:p w14:paraId="4BE75172" w14:textId="77777777" w:rsidR="009619A7" w:rsidRPr="00425EF4" w:rsidRDefault="009619A7" w:rsidP="007161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  <w:tc>
          <w:tcPr>
            <w:tcW w:w="7283" w:type="dxa"/>
          </w:tcPr>
          <w:p w14:paraId="042C61A7" w14:textId="77777777" w:rsidR="009619A7" w:rsidRPr="00425EF4" w:rsidRDefault="004D3455" w:rsidP="0071617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EF4">
              <w:rPr>
                <w:rFonts w:ascii="Times New Roman" w:eastAsia="Calibri" w:hAnsi="Times New Roman" w:cs="Times New Roman"/>
                <w:sz w:val="24"/>
                <w:szCs w:val="24"/>
              </w:rPr>
              <w:t>Руководства по сборке. Турбинный насос JETEX T</w:t>
            </w:r>
          </w:p>
        </w:tc>
      </w:tr>
      <w:tr w:rsidR="00F75BA7" w:rsidRPr="00425EF4" w14:paraId="7F865954" w14:textId="77777777" w:rsidTr="00F2054E">
        <w:tc>
          <w:tcPr>
            <w:tcW w:w="2106" w:type="dxa"/>
          </w:tcPr>
          <w:p w14:paraId="7A11C109" w14:textId="77777777" w:rsidR="00F75BA7" w:rsidRPr="00425EF4" w:rsidRDefault="00F75BA7" w:rsidP="007161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>Приложение 3</w:t>
            </w:r>
          </w:p>
        </w:tc>
        <w:tc>
          <w:tcPr>
            <w:tcW w:w="7283" w:type="dxa"/>
          </w:tcPr>
          <w:p w14:paraId="16275F79" w14:textId="77777777" w:rsidR="00F75BA7" w:rsidRPr="00425EF4" w:rsidRDefault="00F75BA7" w:rsidP="0071617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EF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РД шифр 59-22-19-004-ТХ;</w:t>
            </w:r>
          </w:p>
        </w:tc>
      </w:tr>
      <w:tr w:rsidR="00314CB1" w:rsidRPr="00425EF4" w14:paraId="07FA2FF2" w14:textId="77777777" w:rsidTr="00F2054E">
        <w:tc>
          <w:tcPr>
            <w:tcW w:w="2106" w:type="dxa"/>
          </w:tcPr>
          <w:p w14:paraId="601DEA71" w14:textId="77777777" w:rsidR="00314CB1" w:rsidRPr="00425EF4" w:rsidRDefault="00314CB1" w:rsidP="007161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75BA7" w:rsidRPr="0042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283" w:type="dxa"/>
          </w:tcPr>
          <w:p w14:paraId="76B7E5DC" w14:textId="77777777" w:rsidR="00314CB1" w:rsidRPr="00425EF4" w:rsidRDefault="00FC69D7" w:rsidP="0071617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EF4">
              <w:rPr>
                <w:rFonts w:ascii="Times New Roman" w:eastAsia="Calibri" w:hAnsi="Times New Roman" w:cs="Times New Roman"/>
                <w:sz w:val="24"/>
                <w:szCs w:val="24"/>
              </w:rPr>
              <w:t>Комплект РД шифр 59-22-17-002</w:t>
            </w:r>
            <w:r w:rsidR="00314CB1" w:rsidRPr="00425E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425EF4">
              <w:rPr>
                <w:rFonts w:ascii="Times New Roman" w:eastAsia="Calibri" w:hAnsi="Times New Roman" w:cs="Times New Roman"/>
                <w:sz w:val="24"/>
                <w:szCs w:val="24"/>
              </w:rPr>
              <w:t>КЖ;</w:t>
            </w:r>
          </w:p>
        </w:tc>
      </w:tr>
      <w:tr w:rsidR="00314CB1" w:rsidRPr="00425EF4" w14:paraId="5FE0F0CE" w14:textId="77777777" w:rsidTr="00F2054E">
        <w:tc>
          <w:tcPr>
            <w:tcW w:w="2106" w:type="dxa"/>
          </w:tcPr>
          <w:p w14:paraId="240E16AE" w14:textId="77777777" w:rsidR="00314CB1" w:rsidRPr="00425EF4" w:rsidRDefault="00314CB1" w:rsidP="0071617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25EF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F75BA7" w:rsidRPr="00425E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7283" w:type="dxa"/>
          </w:tcPr>
          <w:p w14:paraId="4B88DACA" w14:textId="77777777" w:rsidR="00AC5BDE" w:rsidRPr="00425EF4" w:rsidRDefault="00314CB1" w:rsidP="0071617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5E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Комплект РД шифр </w:t>
            </w:r>
            <w:r w:rsidR="00FC69D7" w:rsidRPr="00425EF4">
              <w:rPr>
                <w:rFonts w:ascii="Times New Roman" w:eastAsia="Calibri" w:hAnsi="Times New Roman" w:cs="Times New Roman"/>
                <w:sz w:val="24"/>
                <w:szCs w:val="24"/>
              </w:rPr>
              <w:t>59-22-25-001</w:t>
            </w:r>
            <w:r w:rsidRPr="00425EF4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C69D7" w:rsidRPr="00425EF4">
              <w:rPr>
                <w:rFonts w:ascii="Times New Roman" w:eastAsia="Calibri" w:hAnsi="Times New Roman" w:cs="Times New Roman"/>
                <w:sz w:val="24"/>
                <w:szCs w:val="24"/>
              </w:rPr>
              <w:t>ЭТХ</w:t>
            </w:r>
          </w:p>
          <w:p w14:paraId="5C3E5F75" w14:textId="77777777" w:rsidR="00425EF4" w:rsidRPr="00425EF4" w:rsidRDefault="00425EF4" w:rsidP="00716179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382FEDA" w14:textId="77777777" w:rsidR="00F2054E" w:rsidRPr="00425EF4" w:rsidRDefault="00F2054E" w:rsidP="00716179">
      <w:pPr>
        <w:spacing w:after="120" w:line="360" w:lineRule="auto"/>
        <w:rPr>
          <w:rFonts w:ascii="Times New Roman" w:hAnsi="Times New Roman" w:cs="Times New Roman"/>
          <w:sz w:val="24"/>
        </w:rPr>
      </w:pPr>
      <w:bookmarkStart w:id="43" w:name="_Требования_к_документации"/>
      <w:bookmarkStart w:id="44" w:name="_GoBack"/>
      <w:bookmarkEnd w:id="43"/>
      <w:bookmarkEnd w:id="44"/>
      <w:r w:rsidRPr="00425EF4">
        <w:rPr>
          <w:rFonts w:ascii="Times New Roman" w:hAnsi="Times New Roman" w:cs="Times New Roman"/>
          <w:sz w:val="24"/>
        </w:rPr>
        <w:t xml:space="preserve">Главный инженер                                                                             </w:t>
      </w:r>
      <w:r w:rsidR="00152730" w:rsidRPr="00425EF4">
        <w:rPr>
          <w:rFonts w:ascii="Times New Roman" w:hAnsi="Times New Roman" w:cs="Times New Roman"/>
          <w:sz w:val="24"/>
        </w:rPr>
        <w:t xml:space="preserve">                 </w:t>
      </w:r>
      <w:r w:rsidRPr="00425EF4">
        <w:rPr>
          <w:rFonts w:ascii="Times New Roman" w:hAnsi="Times New Roman" w:cs="Times New Roman"/>
          <w:sz w:val="24"/>
        </w:rPr>
        <w:t>Мурин А.Л.</w:t>
      </w:r>
    </w:p>
    <w:p w14:paraId="6377E03D" w14:textId="77777777" w:rsidR="00F2054E" w:rsidRPr="00425EF4" w:rsidRDefault="00F2054E" w:rsidP="00716179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Руководитель группы по реализации программы</w:t>
      </w:r>
    </w:p>
    <w:p w14:paraId="08E26559" w14:textId="77777777" w:rsidR="00F2054E" w:rsidRPr="00425EF4" w:rsidRDefault="00F2054E" w:rsidP="00716179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комплексной модернизации                                                            </w:t>
      </w:r>
      <w:r w:rsidR="00152730" w:rsidRPr="00425EF4">
        <w:rPr>
          <w:rFonts w:ascii="Times New Roman" w:hAnsi="Times New Roman" w:cs="Times New Roman"/>
          <w:sz w:val="24"/>
        </w:rPr>
        <w:t xml:space="preserve">                 </w:t>
      </w:r>
      <w:r w:rsidRPr="00425EF4">
        <w:rPr>
          <w:rFonts w:ascii="Times New Roman" w:hAnsi="Times New Roman" w:cs="Times New Roman"/>
          <w:sz w:val="24"/>
        </w:rPr>
        <w:t>Перевалов Е.Г.</w:t>
      </w:r>
    </w:p>
    <w:p w14:paraId="7056AAFF" w14:textId="77777777" w:rsidR="00F167DF" w:rsidRPr="00425EF4" w:rsidRDefault="00F167DF" w:rsidP="00716179">
      <w:pPr>
        <w:spacing w:after="120" w:line="360" w:lineRule="auto"/>
        <w:rPr>
          <w:rFonts w:ascii="Times New Roman" w:hAnsi="Times New Roman" w:cs="Times New Roman"/>
          <w:sz w:val="12"/>
          <w:szCs w:val="12"/>
        </w:rPr>
      </w:pPr>
    </w:p>
    <w:p w14:paraId="47EAE429" w14:textId="77777777" w:rsidR="00F2054E" w:rsidRPr="00425EF4" w:rsidRDefault="00457FC4" w:rsidP="00716179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>Начальник МУ</w:t>
      </w:r>
      <w:r w:rsidR="00F2054E" w:rsidRPr="00425EF4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</w:t>
      </w:r>
      <w:r w:rsidRPr="00425EF4">
        <w:rPr>
          <w:rFonts w:ascii="Times New Roman" w:hAnsi="Times New Roman" w:cs="Times New Roman"/>
          <w:sz w:val="24"/>
        </w:rPr>
        <w:t xml:space="preserve">           </w:t>
      </w:r>
      <w:r w:rsidR="00F2054E" w:rsidRPr="00425EF4">
        <w:rPr>
          <w:rFonts w:ascii="Times New Roman" w:hAnsi="Times New Roman" w:cs="Times New Roman"/>
          <w:sz w:val="24"/>
        </w:rPr>
        <w:t>Трухин А.С.</w:t>
      </w:r>
    </w:p>
    <w:p w14:paraId="193FC58D" w14:textId="77777777" w:rsidR="00F2054E" w:rsidRPr="00425EF4" w:rsidRDefault="00F2054E" w:rsidP="00716179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Специалист по ОТ и ПБ                                                                   </w:t>
      </w:r>
      <w:r w:rsidR="00152730" w:rsidRPr="00425EF4">
        <w:rPr>
          <w:rFonts w:ascii="Times New Roman" w:hAnsi="Times New Roman" w:cs="Times New Roman"/>
          <w:sz w:val="24"/>
        </w:rPr>
        <w:t xml:space="preserve">                 </w:t>
      </w:r>
      <w:r w:rsidRPr="00425EF4">
        <w:rPr>
          <w:rFonts w:ascii="Times New Roman" w:hAnsi="Times New Roman" w:cs="Times New Roman"/>
          <w:sz w:val="24"/>
        </w:rPr>
        <w:t>Саламатов П.В.</w:t>
      </w:r>
    </w:p>
    <w:p w14:paraId="3E8A5EBB" w14:textId="77777777" w:rsidR="00F2054E" w:rsidRPr="005029EA" w:rsidRDefault="00F2054E" w:rsidP="00716179">
      <w:pPr>
        <w:spacing w:after="120" w:line="360" w:lineRule="auto"/>
        <w:rPr>
          <w:rFonts w:ascii="Times New Roman" w:hAnsi="Times New Roman" w:cs="Times New Roman"/>
          <w:sz w:val="24"/>
        </w:rPr>
      </w:pPr>
      <w:r w:rsidRPr="00425EF4">
        <w:rPr>
          <w:rFonts w:ascii="Times New Roman" w:hAnsi="Times New Roman" w:cs="Times New Roman"/>
          <w:sz w:val="24"/>
        </w:rPr>
        <w:t xml:space="preserve">Начальник ПТО                                                                                </w:t>
      </w:r>
      <w:r w:rsidR="00152730" w:rsidRPr="00425EF4">
        <w:rPr>
          <w:rFonts w:ascii="Times New Roman" w:hAnsi="Times New Roman" w:cs="Times New Roman"/>
          <w:sz w:val="24"/>
        </w:rPr>
        <w:t xml:space="preserve">                 </w:t>
      </w:r>
      <w:r w:rsidRPr="00425EF4">
        <w:rPr>
          <w:rFonts w:ascii="Times New Roman" w:hAnsi="Times New Roman" w:cs="Times New Roman"/>
          <w:sz w:val="24"/>
        </w:rPr>
        <w:t>Зимин А.А.</w:t>
      </w:r>
    </w:p>
    <w:sectPr w:rsidR="00F2054E" w:rsidRPr="005029EA" w:rsidSect="005029EA"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31" w:author="Перевалов Евгений Геннадьевич" w:date="2024-03-13T14:54:00Z" w:initials="ПЕГ">
    <w:p w14:paraId="79DA3062" w14:textId="77777777" w:rsidR="00425EF4" w:rsidRDefault="00425EF4">
      <w:pPr>
        <w:pStyle w:val="afc"/>
      </w:pPr>
      <w:r>
        <w:rPr>
          <w:rStyle w:val="af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9DA306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EE6341" w16cex:dateUtc="2022-10-10T01:24:00Z"/>
  <w16cex:commentExtensible w16cex:durableId="26EEF1C2" w16cex:dateUtc="2022-10-10T11:32:00Z"/>
  <w16cex:commentExtensible w16cex:durableId="26EEF6D5" w16cex:dateUtc="2022-10-10T11:53:00Z"/>
  <w16cex:commentExtensible w16cex:durableId="26F02E90" w16cex:dateUtc="2022-10-11T10:04:00Z"/>
  <w16cex:commentExtensible w16cex:durableId="26F02E33" w16cex:dateUtc="2022-10-11T10:02:00Z"/>
  <w16cex:commentExtensible w16cex:durableId="26F032B5" w16cex:dateUtc="2022-10-11T10:21:00Z"/>
  <w16cex:commentExtensible w16cex:durableId="26EEFBA4" w16cex:dateUtc="2022-10-10T12:14:00Z"/>
  <w16cex:commentExtensible w16cex:durableId="26F03E9E" w16cex:dateUtc="2022-10-11T11:12:00Z"/>
  <w16cex:commentExtensible w16cex:durableId="26F03EF0" w16cex:dateUtc="2022-10-11T11:13:00Z"/>
  <w16cex:commentExtensible w16cex:durableId="26F03F6D" w16cex:dateUtc="2022-10-11T11:15:00Z"/>
  <w16cex:commentExtensible w16cex:durableId="26EEDA67" w16cex:dateUtc="2022-10-10T09:52:00Z"/>
  <w16cex:commentExtensible w16cex:durableId="26F04676" w16cex:dateUtc="2022-10-11T11:45:00Z"/>
  <w16cex:commentExtensible w16cex:durableId="26F0467D" w16cex:dateUtc="2022-10-11T11:46:00Z"/>
  <w16cex:commentExtensible w16cex:durableId="26F04685" w16cex:dateUtc="2022-10-11T11:46:00Z"/>
  <w16cex:commentExtensible w16cex:durableId="26F0463C" w16cex:dateUtc="2022-10-11T11:45:00Z"/>
  <w16cex:commentExtensible w16cex:durableId="26EC62FD" w16cex:dateUtc="2022-10-08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89126A" w16cid:durableId="26EE6341"/>
  <w16cid:commentId w16cid:paraId="24D91D48" w16cid:durableId="26EEF1C2"/>
  <w16cid:commentId w16cid:paraId="54ED3368" w16cid:durableId="26EEF6D5"/>
  <w16cid:commentId w16cid:paraId="03025947" w16cid:durableId="26F02E90"/>
  <w16cid:commentId w16cid:paraId="702A4658" w16cid:durableId="26F02E33"/>
  <w16cid:commentId w16cid:paraId="22B358A6" w16cid:durableId="26F032B5"/>
  <w16cid:commentId w16cid:paraId="32B3EC17" w16cid:durableId="26EEFBA4"/>
  <w16cid:commentId w16cid:paraId="31388626" w16cid:durableId="26F03E9E"/>
  <w16cid:commentId w16cid:paraId="7623E5A8" w16cid:durableId="26F03EF0"/>
  <w16cid:commentId w16cid:paraId="2462D395" w16cid:durableId="26F03F6D"/>
  <w16cid:commentId w16cid:paraId="030A5DD7" w16cid:durableId="26EEDA67"/>
  <w16cid:commentId w16cid:paraId="4BE0A2B0" w16cid:durableId="26F04676"/>
  <w16cid:commentId w16cid:paraId="6954DC8D" w16cid:durableId="26F0467D"/>
  <w16cid:commentId w16cid:paraId="69C89F81" w16cid:durableId="26F04685"/>
  <w16cid:commentId w16cid:paraId="782B7705" w16cid:durableId="26F0463C"/>
  <w16cid:commentId w16cid:paraId="55B9A483" w16cid:durableId="26EC62F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2B310" w14:textId="77777777" w:rsidR="005E65C9" w:rsidRDefault="005E65C9" w:rsidP="00716519">
      <w:pPr>
        <w:spacing w:after="0" w:line="240" w:lineRule="auto"/>
      </w:pPr>
      <w:r>
        <w:separator/>
      </w:r>
    </w:p>
  </w:endnote>
  <w:endnote w:type="continuationSeparator" w:id="0">
    <w:p w14:paraId="5A2FEE3A" w14:textId="77777777" w:rsidR="005E65C9" w:rsidRDefault="005E65C9" w:rsidP="00716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32258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71E92CAB" w14:textId="77777777" w:rsidR="00425EF4" w:rsidRPr="00716519" w:rsidRDefault="00425EF4">
        <w:pPr>
          <w:pStyle w:val="ae"/>
          <w:jc w:val="right"/>
          <w:rPr>
            <w:rFonts w:ascii="Times New Roman" w:hAnsi="Times New Roman" w:cs="Times New Roman"/>
            <w:sz w:val="24"/>
          </w:rPr>
        </w:pPr>
        <w:r w:rsidRPr="00716519">
          <w:rPr>
            <w:rFonts w:ascii="Times New Roman" w:hAnsi="Times New Roman" w:cs="Times New Roman"/>
            <w:sz w:val="24"/>
          </w:rPr>
          <w:fldChar w:fldCharType="begin"/>
        </w:r>
        <w:r w:rsidRPr="00716519">
          <w:rPr>
            <w:rFonts w:ascii="Times New Roman" w:hAnsi="Times New Roman" w:cs="Times New Roman"/>
            <w:sz w:val="24"/>
          </w:rPr>
          <w:instrText>PAGE   \* MERGEFORMAT</w:instrText>
        </w:r>
        <w:r w:rsidRPr="00716519">
          <w:rPr>
            <w:rFonts w:ascii="Times New Roman" w:hAnsi="Times New Roman" w:cs="Times New Roman"/>
            <w:sz w:val="24"/>
          </w:rPr>
          <w:fldChar w:fldCharType="separate"/>
        </w:r>
        <w:r w:rsidR="00716179">
          <w:rPr>
            <w:rFonts w:ascii="Times New Roman" w:hAnsi="Times New Roman" w:cs="Times New Roman"/>
            <w:noProof/>
            <w:sz w:val="24"/>
          </w:rPr>
          <w:t>15</w:t>
        </w:r>
        <w:r w:rsidRPr="00716519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1963985B" w14:textId="77777777" w:rsidR="00425EF4" w:rsidRDefault="00425EF4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C2EB3" w14:textId="77777777" w:rsidR="005E65C9" w:rsidRDefault="005E65C9" w:rsidP="00716519">
      <w:pPr>
        <w:spacing w:after="0" w:line="240" w:lineRule="auto"/>
      </w:pPr>
      <w:r>
        <w:separator/>
      </w:r>
    </w:p>
  </w:footnote>
  <w:footnote w:type="continuationSeparator" w:id="0">
    <w:p w14:paraId="7FAE5C3B" w14:textId="77777777" w:rsidR="005E65C9" w:rsidRDefault="005E65C9" w:rsidP="00716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26494" w14:textId="77777777" w:rsidR="00425EF4" w:rsidRPr="000103E8" w:rsidRDefault="00425EF4" w:rsidP="000103E8">
    <w:pPr>
      <w:pStyle w:val="ac"/>
      <w:spacing w:line="360" w:lineRule="auto"/>
      <w:jc w:val="both"/>
      <w:rPr>
        <w:rFonts w:ascii="Times New Roman" w:hAnsi="Times New Roman" w:cs="Times New Roman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649B"/>
    <w:multiLevelType w:val="hybridMultilevel"/>
    <w:tmpl w:val="E09C7946"/>
    <w:lvl w:ilvl="0" w:tplc="B7885AB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93DD1"/>
    <w:multiLevelType w:val="hybridMultilevel"/>
    <w:tmpl w:val="7D8A8310"/>
    <w:lvl w:ilvl="0" w:tplc="74149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A57AD0"/>
    <w:multiLevelType w:val="multilevel"/>
    <w:tmpl w:val="BBEE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1BE68BB"/>
    <w:multiLevelType w:val="multilevel"/>
    <w:tmpl w:val="47D0857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4506AF9"/>
    <w:multiLevelType w:val="hybridMultilevel"/>
    <w:tmpl w:val="BBC858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58FD"/>
    <w:multiLevelType w:val="hybridMultilevel"/>
    <w:tmpl w:val="71B230DC"/>
    <w:lvl w:ilvl="0" w:tplc="BDCE0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867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82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62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5A65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1CEA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6AF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36BB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8CB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8D85B98"/>
    <w:multiLevelType w:val="hybridMultilevel"/>
    <w:tmpl w:val="4D58ACE8"/>
    <w:lvl w:ilvl="0" w:tplc="74149A8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A09722B"/>
    <w:multiLevelType w:val="hybridMultilevel"/>
    <w:tmpl w:val="432A11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1A7A7917"/>
    <w:multiLevelType w:val="hybridMultilevel"/>
    <w:tmpl w:val="147C2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AD2625"/>
    <w:multiLevelType w:val="hybridMultilevel"/>
    <w:tmpl w:val="0E680242"/>
    <w:lvl w:ilvl="0" w:tplc="0419000F">
      <w:start w:val="1"/>
      <w:numFmt w:val="decimal"/>
      <w:lvlText w:val="%1."/>
      <w:lvlJc w:val="left"/>
      <w:pPr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0" w15:restartNumberingAfterBreak="0">
    <w:nsid w:val="24255157"/>
    <w:multiLevelType w:val="hybridMultilevel"/>
    <w:tmpl w:val="7E2496F2"/>
    <w:lvl w:ilvl="0" w:tplc="0A3C215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337CA4"/>
    <w:multiLevelType w:val="hybridMultilevel"/>
    <w:tmpl w:val="D45EB7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293172"/>
    <w:multiLevelType w:val="hybridMultilevel"/>
    <w:tmpl w:val="43BC0984"/>
    <w:lvl w:ilvl="0" w:tplc="6CA44688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5C2313"/>
    <w:multiLevelType w:val="multilevel"/>
    <w:tmpl w:val="81A4F94A"/>
    <w:lvl w:ilvl="0">
      <w:start w:val="1"/>
      <w:numFmt w:val="decimal"/>
      <w:lvlText w:val="%1."/>
      <w:lvlJc w:val="left"/>
      <w:pPr>
        <w:tabs>
          <w:tab w:val="num" w:pos="0"/>
        </w:tabs>
        <w:ind w:left="754" w:hanging="397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151" w:hanging="397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548" w:hanging="397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45" w:hanging="397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342" w:hanging="397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738" w:hanging="397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135" w:hanging="397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532" w:hanging="397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929" w:hanging="397"/>
      </w:pPr>
    </w:lvl>
  </w:abstractNum>
  <w:abstractNum w:abstractNumId="14" w15:restartNumberingAfterBreak="0">
    <w:nsid w:val="2D817B40"/>
    <w:multiLevelType w:val="multilevel"/>
    <w:tmpl w:val="F81C08B6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7"/>
      <w:numFmt w:val="decimal"/>
      <w:isLgl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5" w15:restartNumberingAfterBreak="0">
    <w:nsid w:val="2E8D055D"/>
    <w:multiLevelType w:val="multilevel"/>
    <w:tmpl w:val="CF2C45C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33F3218B"/>
    <w:multiLevelType w:val="hybridMultilevel"/>
    <w:tmpl w:val="2C622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F04474"/>
    <w:multiLevelType w:val="hybridMultilevel"/>
    <w:tmpl w:val="49E8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4E3EC2"/>
    <w:multiLevelType w:val="hybridMultilevel"/>
    <w:tmpl w:val="7376F108"/>
    <w:lvl w:ilvl="0" w:tplc="54164ED0">
      <w:start w:val="1"/>
      <w:numFmt w:val="decimal"/>
      <w:pStyle w:val="a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9343BDA"/>
    <w:multiLevelType w:val="multilevel"/>
    <w:tmpl w:val="16529A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3BA14673"/>
    <w:multiLevelType w:val="hybridMultilevel"/>
    <w:tmpl w:val="4740CD12"/>
    <w:lvl w:ilvl="0" w:tplc="A5CC31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1364AD"/>
    <w:multiLevelType w:val="multilevel"/>
    <w:tmpl w:val="16529A0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2" w15:restartNumberingAfterBreak="0">
    <w:nsid w:val="411175DD"/>
    <w:multiLevelType w:val="multilevel"/>
    <w:tmpl w:val="F94677B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2810218"/>
    <w:multiLevelType w:val="hybridMultilevel"/>
    <w:tmpl w:val="FA74D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C96ADD"/>
    <w:multiLevelType w:val="hybridMultilevel"/>
    <w:tmpl w:val="DD3614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55B36BEB"/>
    <w:multiLevelType w:val="multilevel"/>
    <w:tmpl w:val="56B48D26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68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04" w:hanging="720"/>
      </w:pPr>
      <w:rPr>
        <w:rFonts w:ascii="Times New Roman" w:eastAsiaTheme="minorHAnsi" w:hAnsi="Times New Roman" w:cs="Times New Roman"/>
      </w:rPr>
    </w:lvl>
    <w:lvl w:ilvl="3">
      <w:start w:val="7"/>
      <w:numFmt w:val="decimal"/>
      <w:isLgl/>
      <w:lvlText w:val="%1.%2.%3.%4."/>
      <w:lvlJc w:val="left"/>
      <w:pPr>
        <w:ind w:left="1004" w:hanging="72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6" w15:restartNumberingAfterBreak="0">
    <w:nsid w:val="57B33309"/>
    <w:multiLevelType w:val="hybridMultilevel"/>
    <w:tmpl w:val="49E8A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3259B"/>
    <w:multiLevelType w:val="hybridMultilevel"/>
    <w:tmpl w:val="3FD65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3A42FC"/>
    <w:multiLevelType w:val="multilevel"/>
    <w:tmpl w:val="F5B85C7E"/>
    <w:lvl w:ilvl="0">
      <w:start w:val="1"/>
      <w:numFmt w:val="bullet"/>
      <w:lvlText w:val=""/>
      <w:lvlJc w:val="left"/>
      <w:pPr>
        <w:tabs>
          <w:tab w:val="num" w:pos="757"/>
        </w:tabs>
        <w:ind w:left="75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117"/>
        </w:tabs>
        <w:ind w:left="111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77"/>
        </w:tabs>
        <w:ind w:left="147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97"/>
        </w:tabs>
        <w:ind w:left="219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57"/>
        </w:tabs>
        <w:ind w:left="255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17"/>
        </w:tabs>
        <w:ind w:left="291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77"/>
        </w:tabs>
        <w:ind w:left="327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37"/>
        </w:tabs>
        <w:ind w:left="3637" w:hanging="360"/>
      </w:pPr>
      <w:rPr>
        <w:rFonts w:ascii="OpenSymbol" w:hAnsi="OpenSymbol" w:cs="OpenSymbol" w:hint="default"/>
      </w:rPr>
    </w:lvl>
  </w:abstractNum>
  <w:abstractNum w:abstractNumId="29" w15:restartNumberingAfterBreak="0">
    <w:nsid w:val="5D431BDF"/>
    <w:multiLevelType w:val="hybridMultilevel"/>
    <w:tmpl w:val="16089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200501A">
      <w:start w:val="1"/>
      <w:numFmt w:val="decimal"/>
      <w:lvlText w:val="2.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  <w:szCs w:val="28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77455"/>
    <w:multiLevelType w:val="multilevel"/>
    <w:tmpl w:val="69D0D5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9B47BB8"/>
    <w:multiLevelType w:val="hybridMultilevel"/>
    <w:tmpl w:val="4028AE5E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2" w15:restartNumberingAfterBreak="0">
    <w:nsid w:val="6C456E33"/>
    <w:multiLevelType w:val="multilevel"/>
    <w:tmpl w:val="B9A0D3F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 w15:restartNumberingAfterBreak="0">
    <w:nsid w:val="6CB816EB"/>
    <w:multiLevelType w:val="hybridMultilevel"/>
    <w:tmpl w:val="284C3568"/>
    <w:lvl w:ilvl="0" w:tplc="F326AA5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35256"/>
    <w:multiLevelType w:val="multilevel"/>
    <w:tmpl w:val="EF285CC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551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 w15:restartNumberingAfterBreak="0">
    <w:nsid w:val="71E94BAA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2AA4243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39973EC"/>
    <w:multiLevelType w:val="multilevel"/>
    <w:tmpl w:val="37400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B3D2D21"/>
    <w:multiLevelType w:val="multilevel"/>
    <w:tmpl w:val="2716C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D7A076D"/>
    <w:multiLevelType w:val="hybridMultilevel"/>
    <w:tmpl w:val="D960C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2AF8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7"/>
  </w:num>
  <w:num w:numId="3">
    <w:abstractNumId w:val="30"/>
  </w:num>
  <w:num w:numId="4">
    <w:abstractNumId w:val="8"/>
  </w:num>
  <w:num w:numId="5">
    <w:abstractNumId w:val="4"/>
  </w:num>
  <w:num w:numId="6">
    <w:abstractNumId w:val="24"/>
  </w:num>
  <w:num w:numId="7">
    <w:abstractNumId w:val="27"/>
  </w:num>
  <w:num w:numId="8">
    <w:abstractNumId w:val="11"/>
  </w:num>
  <w:num w:numId="9">
    <w:abstractNumId w:val="12"/>
  </w:num>
  <w:num w:numId="10">
    <w:abstractNumId w:val="10"/>
  </w:num>
  <w:num w:numId="11">
    <w:abstractNumId w:val="32"/>
  </w:num>
  <w:num w:numId="12">
    <w:abstractNumId w:val="18"/>
  </w:num>
  <w:num w:numId="13">
    <w:abstractNumId w:val="19"/>
  </w:num>
  <w:num w:numId="14">
    <w:abstractNumId w:val="36"/>
  </w:num>
  <w:num w:numId="15">
    <w:abstractNumId w:val="38"/>
  </w:num>
  <w:num w:numId="16">
    <w:abstractNumId w:val="35"/>
  </w:num>
  <w:num w:numId="17">
    <w:abstractNumId w:val="39"/>
  </w:num>
  <w:num w:numId="18">
    <w:abstractNumId w:val="33"/>
  </w:num>
  <w:num w:numId="19">
    <w:abstractNumId w:val="0"/>
  </w:num>
  <w:num w:numId="20">
    <w:abstractNumId w:val="20"/>
  </w:num>
  <w:num w:numId="21">
    <w:abstractNumId w:val="17"/>
  </w:num>
  <w:num w:numId="22">
    <w:abstractNumId w:val="26"/>
  </w:num>
  <w:num w:numId="23">
    <w:abstractNumId w:val="29"/>
  </w:num>
  <w:num w:numId="24">
    <w:abstractNumId w:val="23"/>
  </w:num>
  <w:num w:numId="25">
    <w:abstractNumId w:val="1"/>
  </w:num>
  <w:num w:numId="26">
    <w:abstractNumId w:val="6"/>
  </w:num>
  <w:num w:numId="27">
    <w:abstractNumId w:val="5"/>
  </w:num>
  <w:num w:numId="28">
    <w:abstractNumId w:val="34"/>
  </w:num>
  <w:num w:numId="29">
    <w:abstractNumId w:val="9"/>
  </w:num>
  <w:num w:numId="30">
    <w:abstractNumId w:val="16"/>
  </w:num>
  <w:num w:numId="31">
    <w:abstractNumId w:val="31"/>
  </w:num>
  <w:num w:numId="32">
    <w:abstractNumId w:val="13"/>
  </w:num>
  <w:num w:numId="33">
    <w:abstractNumId w:val="2"/>
  </w:num>
  <w:num w:numId="34">
    <w:abstractNumId w:val="15"/>
  </w:num>
  <w:num w:numId="35">
    <w:abstractNumId w:val="28"/>
  </w:num>
  <w:num w:numId="36">
    <w:abstractNumId w:val="21"/>
  </w:num>
  <w:num w:numId="37">
    <w:abstractNumId w:val="22"/>
  </w:num>
  <w:num w:numId="38">
    <w:abstractNumId w:val="14"/>
  </w:num>
  <w:num w:numId="39">
    <w:abstractNumId w:val="3"/>
  </w:num>
  <w:num w:numId="4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Перевалов Евгений Геннадьевич">
    <w15:presenceInfo w15:providerId="None" w15:userId="Перевалов Евгений Геннадье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7C9"/>
    <w:rsid w:val="000026B4"/>
    <w:rsid w:val="00006F2F"/>
    <w:rsid w:val="000103E8"/>
    <w:rsid w:val="00013AF3"/>
    <w:rsid w:val="000143FF"/>
    <w:rsid w:val="000308A0"/>
    <w:rsid w:val="000326A9"/>
    <w:rsid w:val="00035BDD"/>
    <w:rsid w:val="00037C4E"/>
    <w:rsid w:val="0004132A"/>
    <w:rsid w:val="00043075"/>
    <w:rsid w:val="00043883"/>
    <w:rsid w:val="00055CAD"/>
    <w:rsid w:val="00057A31"/>
    <w:rsid w:val="00064BF8"/>
    <w:rsid w:val="00073F1F"/>
    <w:rsid w:val="00075E12"/>
    <w:rsid w:val="00083097"/>
    <w:rsid w:val="000956DD"/>
    <w:rsid w:val="000A0585"/>
    <w:rsid w:val="000A131A"/>
    <w:rsid w:val="000A2D92"/>
    <w:rsid w:val="000A3361"/>
    <w:rsid w:val="000A4474"/>
    <w:rsid w:val="000A5422"/>
    <w:rsid w:val="000B33A2"/>
    <w:rsid w:val="000C1B23"/>
    <w:rsid w:val="000C29ED"/>
    <w:rsid w:val="000C731C"/>
    <w:rsid w:val="000D17AA"/>
    <w:rsid w:val="000E1925"/>
    <w:rsid w:val="000E1CA2"/>
    <w:rsid w:val="000F0089"/>
    <w:rsid w:val="000F61CA"/>
    <w:rsid w:val="001158DE"/>
    <w:rsid w:val="00120EA9"/>
    <w:rsid w:val="00122AFA"/>
    <w:rsid w:val="00143738"/>
    <w:rsid w:val="0014615A"/>
    <w:rsid w:val="00147849"/>
    <w:rsid w:val="001510E2"/>
    <w:rsid w:val="00152730"/>
    <w:rsid w:val="00153545"/>
    <w:rsid w:val="00160EB1"/>
    <w:rsid w:val="0016334B"/>
    <w:rsid w:val="00164ECD"/>
    <w:rsid w:val="00167BC6"/>
    <w:rsid w:val="00173A1B"/>
    <w:rsid w:val="00176E96"/>
    <w:rsid w:val="00182A87"/>
    <w:rsid w:val="001839C0"/>
    <w:rsid w:val="00186A19"/>
    <w:rsid w:val="00192275"/>
    <w:rsid w:val="001A10D9"/>
    <w:rsid w:val="001A35E6"/>
    <w:rsid w:val="001A4C86"/>
    <w:rsid w:val="001A507D"/>
    <w:rsid w:val="001A5E7B"/>
    <w:rsid w:val="001C0BB2"/>
    <w:rsid w:val="001C1385"/>
    <w:rsid w:val="001C24D9"/>
    <w:rsid w:val="001C6867"/>
    <w:rsid w:val="001C7757"/>
    <w:rsid w:val="001D61BD"/>
    <w:rsid w:val="001F4286"/>
    <w:rsid w:val="00200742"/>
    <w:rsid w:val="00201C82"/>
    <w:rsid w:val="00202906"/>
    <w:rsid w:val="00216116"/>
    <w:rsid w:val="00222470"/>
    <w:rsid w:val="002229C7"/>
    <w:rsid w:val="002362E4"/>
    <w:rsid w:val="00243B6C"/>
    <w:rsid w:val="002460D8"/>
    <w:rsid w:val="0025618B"/>
    <w:rsid w:val="0025649A"/>
    <w:rsid w:val="00272EBD"/>
    <w:rsid w:val="00273464"/>
    <w:rsid w:val="002920FB"/>
    <w:rsid w:val="00293187"/>
    <w:rsid w:val="002A003C"/>
    <w:rsid w:val="002A1C8B"/>
    <w:rsid w:val="002A2E1C"/>
    <w:rsid w:val="002A54B1"/>
    <w:rsid w:val="002A7B3A"/>
    <w:rsid w:val="002A7C34"/>
    <w:rsid w:val="002B244F"/>
    <w:rsid w:val="002B32E4"/>
    <w:rsid w:val="002C1D57"/>
    <w:rsid w:val="002C6273"/>
    <w:rsid w:val="002C6346"/>
    <w:rsid w:val="002D1AC5"/>
    <w:rsid w:val="002D329F"/>
    <w:rsid w:val="002D597F"/>
    <w:rsid w:val="002E1850"/>
    <w:rsid w:val="002E3477"/>
    <w:rsid w:val="002E5C47"/>
    <w:rsid w:val="002E6A56"/>
    <w:rsid w:val="002F01C1"/>
    <w:rsid w:val="002F3A2E"/>
    <w:rsid w:val="002F5E4F"/>
    <w:rsid w:val="00303676"/>
    <w:rsid w:val="00304354"/>
    <w:rsid w:val="00304417"/>
    <w:rsid w:val="00305C61"/>
    <w:rsid w:val="0030600C"/>
    <w:rsid w:val="003062D6"/>
    <w:rsid w:val="00306739"/>
    <w:rsid w:val="003147F3"/>
    <w:rsid w:val="00314CB1"/>
    <w:rsid w:val="0032011C"/>
    <w:rsid w:val="00333F72"/>
    <w:rsid w:val="003434D8"/>
    <w:rsid w:val="00351A91"/>
    <w:rsid w:val="003527F5"/>
    <w:rsid w:val="00356F79"/>
    <w:rsid w:val="00361DE2"/>
    <w:rsid w:val="00362F42"/>
    <w:rsid w:val="00364FE0"/>
    <w:rsid w:val="00366CFA"/>
    <w:rsid w:val="0037510C"/>
    <w:rsid w:val="003752CA"/>
    <w:rsid w:val="003811A0"/>
    <w:rsid w:val="00381DCE"/>
    <w:rsid w:val="00382F68"/>
    <w:rsid w:val="003841A4"/>
    <w:rsid w:val="003907DA"/>
    <w:rsid w:val="00394452"/>
    <w:rsid w:val="003953FC"/>
    <w:rsid w:val="00397F07"/>
    <w:rsid w:val="003A4E95"/>
    <w:rsid w:val="003A659A"/>
    <w:rsid w:val="003B08E3"/>
    <w:rsid w:val="003B2CE2"/>
    <w:rsid w:val="003B44EC"/>
    <w:rsid w:val="003B57AF"/>
    <w:rsid w:val="003B7994"/>
    <w:rsid w:val="003C7370"/>
    <w:rsid w:val="003C7A8D"/>
    <w:rsid w:val="003D289E"/>
    <w:rsid w:val="003D67B6"/>
    <w:rsid w:val="003E07D4"/>
    <w:rsid w:val="003E672A"/>
    <w:rsid w:val="003E6E75"/>
    <w:rsid w:val="003F2DA8"/>
    <w:rsid w:val="003F5829"/>
    <w:rsid w:val="003F61CC"/>
    <w:rsid w:val="004009AB"/>
    <w:rsid w:val="004027D9"/>
    <w:rsid w:val="004035C0"/>
    <w:rsid w:val="00406C2E"/>
    <w:rsid w:val="0040785C"/>
    <w:rsid w:val="00407924"/>
    <w:rsid w:val="004111FF"/>
    <w:rsid w:val="00412A33"/>
    <w:rsid w:val="00412A87"/>
    <w:rsid w:val="004170FB"/>
    <w:rsid w:val="00425771"/>
    <w:rsid w:val="00425EF4"/>
    <w:rsid w:val="00426DC2"/>
    <w:rsid w:val="0042746F"/>
    <w:rsid w:val="004336F3"/>
    <w:rsid w:val="00436BE2"/>
    <w:rsid w:val="00440605"/>
    <w:rsid w:val="00442161"/>
    <w:rsid w:val="004478E9"/>
    <w:rsid w:val="00450572"/>
    <w:rsid w:val="00456845"/>
    <w:rsid w:val="00457FC4"/>
    <w:rsid w:val="00461ED2"/>
    <w:rsid w:val="004731AB"/>
    <w:rsid w:val="0047744E"/>
    <w:rsid w:val="004837F5"/>
    <w:rsid w:val="00490236"/>
    <w:rsid w:val="004A4FBC"/>
    <w:rsid w:val="004B2A0E"/>
    <w:rsid w:val="004C08B8"/>
    <w:rsid w:val="004C55DC"/>
    <w:rsid w:val="004D333A"/>
    <w:rsid w:val="004D3408"/>
    <w:rsid w:val="004D3455"/>
    <w:rsid w:val="004E2019"/>
    <w:rsid w:val="004F0CCF"/>
    <w:rsid w:val="004F3682"/>
    <w:rsid w:val="004F713B"/>
    <w:rsid w:val="005029EA"/>
    <w:rsid w:val="005031EC"/>
    <w:rsid w:val="005073E6"/>
    <w:rsid w:val="00513368"/>
    <w:rsid w:val="00515A5F"/>
    <w:rsid w:val="005165B5"/>
    <w:rsid w:val="00517DE2"/>
    <w:rsid w:val="005210BF"/>
    <w:rsid w:val="005217FD"/>
    <w:rsid w:val="00523D54"/>
    <w:rsid w:val="005267C9"/>
    <w:rsid w:val="005329E4"/>
    <w:rsid w:val="00536631"/>
    <w:rsid w:val="00536BBB"/>
    <w:rsid w:val="005429C6"/>
    <w:rsid w:val="005502A4"/>
    <w:rsid w:val="00557099"/>
    <w:rsid w:val="00562AD9"/>
    <w:rsid w:val="00564328"/>
    <w:rsid w:val="00564F09"/>
    <w:rsid w:val="0056691A"/>
    <w:rsid w:val="0057472D"/>
    <w:rsid w:val="00580554"/>
    <w:rsid w:val="00585FB4"/>
    <w:rsid w:val="005974B2"/>
    <w:rsid w:val="0059750E"/>
    <w:rsid w:val="005B09C6"/>
    <w:rsid w:val="005B2CBE"/>
    <w:rsid w:val="005C0248"/>
    <w:rsid w:val="005D4DD5"/>
    <w:rsid w:val="005D523B"/>
    <w:rsid w:val="005D66CD"/>
    <w:rsid w:val="005E65C9"/>
    <w:rsid w:val="005F2EFE"/>
    <w:rsid w:val="005F5909"/>
    <w:rsid w:val="005F7562"/>
    <w:rsid w:val="00606E93"/>
    <w:rsid w:val="00615F28"/>
    <w:rsid w:val="00622564"/>
    <w:rsid w:val="006238C9"/>
    <w:rsid w:val="00635F02"/>
    <w:rsid w:val="00636C6B"/>
    <w:rsid w:val="006372F4"/>
    <w:rsid w:val="00637FD5"/>
    <w:rsid w:val="00643BD1"/>
    <w:rsid w:val="00645F71"/>
    <w:rsid w:val="00646021"/>
    <w:rsid w:val="00646FA6"/>
    <w:rsid w:val="006521F7"/>
    <w:rsid w:val="00674463"/>
    <w:rsid w:val="00674FFD"/>
    <w:rsid w:val="00675167"/>
    <w:rsid w:val="00686E59"/>
    <w:rsid w:val="00693891"/>
    <w:rsid w:val="00694DB9"/>
    <w:rsid w:val="006A199C"/>
    <w:rsid w:val="006A3020"/>
    <w:rsid w:val="006A6EAA"/>
    <w:rsid w:val="006B1EA7"/>
    <w:rsid w:val="006B70F2"/>
    <w:rsid w:val="006D272B"/>
    <w:rsid w:val="006D3CEB"/>
    <w:rsid w:val="006E19C6"/>
    <w:rsid w:val="006F20EE"/>
    <w:rsid w:val="006F2310"/>
    <w:rsid w:val="006F2E68"/>
    <w:rsid w:val="006F397E"/>
    <w:rsid w:val="006F44AC"/>
    <w:rsid w:val="006F59EB"/>
    <w:rsid w:val="00707336"/>
    <w:rsid w:val="0071033C"/>
    <w:rsid w:val="00710E40"/>
    <w:rsid w:val="00713D37"/>
    <w:rsid w:val="00716179"/>
    <w:rsid w:val="00716519"/>
    <w:rsid w:val="00723156"/>
    <w:rsid w:val="0072734F"/>
    <w:rsid w:val="00732435"/>
    <w:rsid w:val="0073617F"/>
    <w:rsid w:val="00747048"/>
    <w:rsid w:val="0075186F"/>
    <w:rsid w:val="00755374"/>
    <w:rsid w:val="007608E2"/>
    <w:rsid w:val="00760CE6"/>
    <w:rsid w:val="00764866"/>
    <w:rsid w:val="00773687"/>
    <w:rsid w:val="00777544"/>
    <w:rsid w:val="00780BD3"/>
    <w:rsid w:val="0078249B"/>
    <w:rsid w:val="007831E5"/>
    <w:rsid w:val="00792280"/>
    <w:rsid w:val="00792671"/>
    <w:rsid w:val="007933D4"/>
    <w:rsid w:val="00794288"/>
    <w:rsid w:val="0079741B"/>
    <w:rsid w:val="00797B7C"/>
    <w:rsid w:val="007A18C3"/>
    <w:rsid w:val="007B0342"/>
    <w:rsid w:val="007B10C8"/>
    <w:rsid w:val="007B1AA8"/>
    <w:rsid w:val="007C3518"/>
    <w:rsid w:val="007C5FF3"/>
    <w:rsid w:val="007D321D"/>
    <w:rsid w:val="007D56A3"/>
    <w:rsid w:val="007E0E55"/>
    <w:rsid w:val="007F0249"/>
    <w:rsid w:val="0080742A"/>
    <w:rsid w:val="0081422A"/>
    <w:rsid w:val="00814577"/>
    <w:rsid w:val="008243F4"/>
    <w:rsid w:val="00833F5D"/>
    <w:rsid w:val="008368C9"/>
    <w:rsid w:val="008379CE"/>
    <w:rsid w:val="00841D70"/>
    <w:rsid w:val="0084266B"/>
    <w:rsid w:val="008447DC"/>
    <w:rsid w:val="00856812"/>
    <w:rsid w:val="00861462"/>
    <w:rsid w:val="008643D3"/>
    <w:rsid w:val="00885B6E"/>
    <w:rsid w:val="008860F3"/>
    <w:rsid w:val="008905AB"/>
    <w:rsid w:val="00897857"/>
    <w:rsid w:val="008A0905"/>
    <w:rsid w:val="008A40CA"/>
    <w:rsid w:val="008A509F"/>
    <w:rsid w:val="008B373F"/>
    <w:rsid w:val="008B453B"/>
    <w:rsid w:val="008C054C"/>
    <w:rsid w:val="008C61DC"/>
    <w:rsid w:val="008D1E87"/>
    <w:rsid w:val="008E2652"/>
    <w:rsid w:val="008E43F8"/>
    <w:rsid w:val="008F0A9E"/>
    <w:rsid w:val="008F2377"/>
    <w:rsid w:val="008F3938"/>
    <w:rsid w:val="008F638A"/>
    <w:rsid w:val="008F7631"/>
    <w:rsid w:val="00904438"/>
    <w:rsid w:val="0091229F"/>
    <w:rsid w:val="00926240"/>
    <w:rsid w:val="00930310"/>
    <w:rsid w:val="00930B8C"/>
    <w:rsid w:val="00932D77"/>
    <w:rsid w:val="00933011"/>
    <w:rsid w:val="00936069"/>
    <w:rsid w:val="0093761A"/>
    <w:rsid w:val="00944E5E"/>
    <w:rsid w:val="00951DF0"/>
    <w:rsid w:val="00952A9B"/>
    <w:rsid w:val="0095529A"/>
    <w:rsid w:val="00960D42"/>
    <w:rsid w:val="009619A7"/>
    <w:rsid w:val="0097031A"/>
    <w:rsid w:val="009909FC"/>
    <w:rsid w:val="0099134A"/>
    <w:rsid w:val="0099257A"/>
    <w:rsid w:val="00997926"/>
    <w:rsid w:val="009A5D07"/>
    <w:rsid w:val="009B6F07"/>
    <w:rsid w:val="009C279F"/>
    <w:rsid w:val="009D34DF"/>
    <w:rsid w:val="009D38FF"/>
    <w:rsid w:val="009E36DD"/>
    <w:rsid w:val="009F6EF7"/>
    <w:rsid w:val="00A02156"/>
    <w:rsid w:val="00A0248E"/>
    <w:rsid w:val="00A12394"/>
    <w:rsid w:val="00A17C02"/>
    <w:rsid w:val="00A23EC0"/>
    <w:rsid w:val="00A31661"/>
    <w:rsid w:val="00A31833"/>
    <w:rsid w:val="00A3545D"/>
    <w:rsid w:val="00A424AB"/>
    <w:rsid w:val="00A47B74"/>
    <w:rsid w:val="00A51141"/>
    <w:rsid w:val="00A53B1A"/>
    <w:rsid w:val="00A651A3"/>
    <w:rsid w:val="00A7051F"/>
    <w:rsid w:val="00A7516E"/>
    <w:rsid w:val="00A86CCB"/>
    <w:rsid w:val="00A90D20"/>
    <w:rsid w:val="00A94545"/>
    <w:rsid w:val="00A9596D"/>
    <w:rsid w:val="00A96C13"/>
    <w:rsid w:val="00A9721C"/>
    <w:rsid w:val="00AA419D"/>
    <w:rsid w:val="00AA780E"/>
    <w:rsid w:val="00AC5BDE"/>
    <w:rsid w:val="00AD06A8"/>
    <w:rsid w:val="00AD20EF"/>
    <w:rsid w:val="00AD3004"/>
    <w:rsid w:val="00AD34E7"/>
    <w:rsid w:val="00AD56CD"/>
    <w:rsid w:val="00AE573F"/>
    <w:rsid w:val="00AF094D"/>
    <w:rsid w:val="00AF2B9B"/>
    <w:rsid w:val="00AF53E4"/>
    <w:rsid w:val="00AF6E00"/>
    <w:rsid w:val="00AF7705"/>
    <w:rsid w:val="00B038FA"/>
    <w:rsid w:val="00B04EBA"/>
    <w:rsid w:val="00B1520C"/>
    <w:rsid w:val="00B16957"/>
    <w:rsid w:val="00B21136"/>
    <w:rsid w:val="00B40CD9"/>
    <w:rsid w:val="00B41FEC"/>
    <w:rsid w:val="00B537E3"/>
    <w:rsid w:val="00B53E0B"/>
    <w:rsid w:val="00B57E85"/>
    <w:rsid w:val="00B62C3B"/>
    <w:rsid w:val="00B64F38"/>
    <w:rsid w:val="00B6601D"/>
    <w:rsid w:val="00B66415"/>
    <w:rsid w:val="00B7167B"/>
    <w:rsid w:val="00B85047"/>
    <w:rsid w:val="00B92B2F"/>
    <w:rsid w:val="00B95F3A"/>
    <w:rsid w:val="00BA2182"/>
    <w:rsid w:val="00BA39ED"/>
    <w:rsid w:val="00BA4707"/>
    <w:rsid w:val="00BA6692"/>
    <w:rsid w:val="00BB4C55"/>
    <w:rsid w:val="00BC036C"/>
    <w:rsid w:val="00BC2EA8"/>
    <w:rsid w:val="00BC34F7"/>
    <w:rsid w:val="00BC513F"/>
    <w:rsid w:val="00BC78AD"/>
    <w:rsid w:val="00BD0088"/>
    <w:rsid w:val="00BD0C25"/>
    <w:rsid w:val="00BD7B0B"/>
    <w:rsid w:val="00BE0ECA"/>
    <w:rsid w:val="00BE1979"/>
    <w:rsid w:val="00BE33A0"/>
    <w:rsid w:val="00BE6A43"/>
    <w:rsid w:val="00BE728A"/>
    <w:rsid w:val="00BF25B6"/>
    <w:rsid w:val="00BF2D5D"/>
    <w:rsid w:val="00BF3271"/>
    <w:rsid w:val="00BF5E72"/>
    <w:rsid w:val="00C018B6"/>
    <w:rsid w:val="00C0352D"/>
    <w:rsid w:val="00C0480A"/>
    <w:rsid w:val="00C202B4"/>
    <w:rsid w:val="00C23D46"/>
    <w:rsid w:val="00C24AEE"/>
    <w:rsid w:val="00C2667E"/>
    <w:rsid w:val="00C27961"/>
    <w:rsid w:val="00C30709"/>
    <w:rsid w:val="00C40BBB"/>
    <w:rsid w:val="00C40D96"/>
    <w:rsid w:val="00C4268D"/>
    <w:rsid w:val="00C7060B"/>
    <w:rsid w:val="00C73886"/>
    <w:rsid w:val="00C74F1D"/>
    <w:rsid w:val="00C7771D"/>
    <w:rsid w:val="00C77CDD"/>
    <w:rsid w:val="00C80FE6"/>
    <w:rsid w:val="00C85D11"/>
    <w:rsid w:val="00C90369"/>
    <w:rsid w:val="00C95BDF"/>
    <w:rsid w:val="00C95E61"/>
    <w:rsid w:val="00CA4CAC"/>
    <w:rsid w:val="00CB1ABB"/>
    <w:rsid w:val="00CB2233"/>
    <w:rsid w:val="00CB286A"/>
    <w:rsid w:val="00CB645D"/>
    <w:rsid w:val="00CC17AB"/>
    <w:rsid w:val="00CC2093"/>
    <w:rsid w:val="00CC54DB"/>
    <w:rsid w:val="00CD2DED"/>
    <w:rsid w:val="00CE42D1"/>
    <w:rsid w:val="00CF18B8"/>
    <w:rsid w:val="00CF1A63"/>
    <w:rsid w:val="00CF2A7D"/>
    <w:rsid w:val="00CF7FDE"/>
    <w:rsid w:val="00D00BD4"/>
    <w:rsid w:val="00D033AA"/>
    <w:rsid w:val="00D04CC2"/>
    <w:rsid w:val="00D05FE0"/>
    <w:rsid w:val="00D162FF"/>
    <w:rsid w:val="00D173C0"/>
    <w:rsid w:val="00D2051B"/>
    <w:rsid w:val="00D20BC8"/>
    <w:rsid w:val="00D22139"/>
    <w:rsid w:val="00D23FA9"/>
    <w:rsid w:val="00D262DC"/>
    <w:rsid w:val="00D31690"/>
    <w:rsid w:val="00D3736C"/>
    <w:rsid w:val="00D37B76"/>
    <w:rsid w:val="00D37E16"/>
    <w:rsid w:val="00D40935"/>
    <w:rsid w:val="00D43395"/>
    <w:rsid w:val="00D44ED7"/>
    <w:rsid w:val="00D509CF"/>
    <w:rsid w:val="00D51A60"/>
    <w:rsid w:val="00D52929"/>
    <w:rsid w:val="00D606FD"/>
    <w:rsid w:val="00D66C10"/>
    <w:rsid w:val="00D70912"/>
    <w:rsid w:val="00D70C39"/>
    <w:rsid w:val="00D71981"/>
    <w:rsid w:val="00D85004"/>
    <w:rsid w:val="00D86E41"/>
    <w:rsid w:val="00D92BEB"/>
    <w:rsid w:val="00D94CD5"/>
    <w:rsid w:val="00D95C0F"/>
    <w:rsid w:val="00DA1428"/>
    <w:rsid w:val="00DA2B7F"/>
    <w:rsid w:val="00DA4B4C"/>
    <w:rsid w:val="00DA5B39"/>
    <w:rsid w:val="00DA67EA"/>
    <w:rsid w:val="00DB4D96"/>
    <w:rsid w:val="00DB5FC7"/>
    <w:rsid w:val="00DB649B"/>
    <w:rsid w:val="00DC362B"/>
    <w:rsid w:val="00DC6CB5"/>
    <w:rsid w:val="00DD2D8D"/>
    <w:rsid w:val="00DD5879"/>
    <w:rsid w:val="00DF42E2"/>
    <w:rsid w:val="00E01869"/>
    <w:rsid w:val="00E04BBF"/>
    <w:rsid w:val="00E07EA2"/>
    <w:rsid w:val="00E12B50"/>
    <w:rsid w:val="00E14C40"/>
    <w:rsid w:val="00E17576"/>
    <w:rsid w:val="00E20237"/>
    <w:rsid w:val="00E2386B"/>
    <w:rsid w:val="00E30FD7"/>
    <w:rsid w:val="00E31603"/>
    <w:rsid w:val="00E339B7"/>
    <w:rsid w:val="00E410B9"/>
    <w:rsid w:val="00E414E8"/>
    <w:rsid w:val="00E446A0"/>
    <w:rsid w:val="00E46831"/>
    <w:rsid w:val="00E47D14"/>
    <w:rsid w:val="00E52EE2"/>
    <w:rsid w:val="00E56FB1"/>
    <w:rsid w:val="00E61401"/>
    <w:rsid w:val="00E61FA3"/>
    <w:rsid w:val="00E70B2A"/>
    <w:rsid w:val="00E8315A"/>
    <w:rsid w:val="00E9212F"/>
    <w:rsid w:val="00E94AA9"/>
    <w:rsid w:val="00E956D8"/>
    <w:rsid w:val="00E9577F"/>
    <w:rsid w:val="00EA25B7"/>
    <w:rsid w:val="00EB0150"/>
    <w:rsid w:val="00EB1A06"/>
    <w:rsid w:val="00EB1C84"/>
    <w:rsid w:val="00ED6F93"/>
    <w:rsid w:val="00ED76FC"/>
    <w:rsid w:val="00ED79E3"/>
    <w:rsid w:val="00EE13E7"/>
    <w:rsid w:val="00EF41FA"/>
    <w:rsid w:val="00F0071F"/>
    <w:rsid w:val="00F039BB"/>
    <w:rsid w:val="00F133B0"/>
    <w:rsid w:val="00F167DF"/>
    <w:rsid w:val="00F2054E"/>
    <w:rsid w:val="00F22ACC"/>
    <w:rsid w:val="00F35D2E"/>
    <w:rsid w:val="00F41A7D"/>
    <w:rsid w:val="00F53463"/>
    <w:rsid w:val="00F562F0"/>
    <w:rsid w:val="00F565E0"/>
    <w:rsid w:val="00F579B9"/>
    <w:rsid w:val="00F61639"/>
    <w:rsid w:val="00F75BA7"/>
    <w:rsid w:val="00F83EA4"/>
    <w:rsid w:val="00F8403E"/>
    <w:rsid w:val="00F845B3"/>
    <w:rsid w:val="00F8753A"/>
    <w:rsid w:val="00F92042"/>
    <w:rsid w:val="00F93717"/>
    <w:rsid w:val="00FA3DBE"/>
    <w:rsid w:val="00FA3EA9"/>
    <w:rsid w:val="00FA6452"/>
    <w:rsid w:val="00FC39C3"/>
    <w:rsid w:val="00FC471F"/>
    <w:rsid w:val="00FC69D7"/>
    <w:rsid w:val="00FD1D61"/>
    <w:rsid w:val="00FD2E91"/>
    <w:rsid w:val="00FE5637"/>
    <w:rsid w:val="00FE69C4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7AD36B"/>
  <w15:docId w15:val="{06E687E5-9913-4EA6-A7F0-7D3A5469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80554"/>
  </w:style>
  <w:style w:type="paragraph" w:styleId="1">
    <w:name w:val="heading 1"/>
    <w:basedOn w:val="a0"/>
    <w:next w:val="a0"/>
    <w:link w:val="10"/>
    <w:uiPriority w:val="9"/>
    <w:qFormat/>
    <w:rsid w:val="007165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3">
    <w:name w:val="heading 3"/>
    <w:basedOn w:val="a0"/>
    <w:next w:val="a0"/>
    <w:link w:val="30"/>
    <w:uiPriority w:val="9"/>
    <w:qFormat/>
    <w:rsid w:val="002D597F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autoRedefine/>
    <w:uiPriority w:val="1"/>
    <w:qFormat/>
    <w:rsid w:val="00BC036C"/>
    <w:pPr>
      <w:spacing w:after="0" w:line="360" w:lineRule="auto"/>
      <w:ind w:firstLine="709"/>
    </w:pPr>
    <w:rPr>
      <w:rFonts w:ascii="Times New Roman" w:hAnsi="Times New Roman"/>
      <w:sz w:val="28"/>
    </w:rPr>
  </w:style>
  <w:style w:type="table" w:styleId="a5">
    <w:name w:val="Table Grid"/>
    <w:basedOn w:val="a2"/>
    <w:uiPriority w:val="59"/>
    <w:rsid w:val="0052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стиль3.диплом,основной,мой,список,Текстовая"/>
    <w:basedOn w:val="a0"/>
    <w:link w:val="a7"/>
    <w:uiPriority w:val="34"/>
    <w:qFormat/>
    <w:rsid w:val="00381DCE"/>
    <w:pPr>
      <w:ind w:left="720"/>
      <w:contextualSpacing/>
    </w:pPr>
  </w:style>
  <w:style w:type="paragraph" w:customStyle="1" w:styleId="a8">
    <w:name w:val="ВНИИГ"/>
    <w:basedOn w:val="a0"/>
    <w:link w:val="a9"/>
    <w:qFormat/>
    <w:rsid w:val="00D033AA"/>
    <w:pPr>
      <w:spacing w:line="360" w:lineRule="auto"/>
      <w:ind w:firstLine="284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9">
    <w:name w:val="ВНИИГ Знак"/>
    <w:basedOn w:val="a1"/>
    <w:link w:val="a8"/>
    <w:rsid w:val="00D033AA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a">
    <w:name w:val="ВНИИГ_таб"/>
    <w:basedOn w:val="a8"/>
    <w:link w:val="ab"/>
    <w:qFormat/>
    <w:rsid w:val="00E12B50"/>
    <w:pPr>
      <w:spacing w:after="0" w:line="240" w:lineRule="auto"/>
      <w:ind w:firstLine="151"/>
    </w:pPr>
    <w:rPr>
      <w:rFonts w:eastAsia="TimesNewRomanPSMT"/>
      <w:sz w:val="24"/>
      <w:szCs w:val="24"/>
    </w:rPr>
  </w:style>
  <w:style w:type="character" w:customStyle="1" w:styleId="ab">
    <w:name w:val="ВНИИГ_таб Знак"/>
    <w:basedOn w:val="a9"/>
    <w:link w:val="aa"/>
    <w:rsid w:val="00E12B50"/>
    <w:rPr>
      <w:rFonts w:ascii="Times New Roman" w:eastAsia="TimesNewRomanPSMT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1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16519"/>
  </w:style>
  <w:style w:type="paragraph" w:styleId="ae">
    <w:name w:val="footer"/>
    <w:basedOn w:val="a0"/>
    <w:link w:val="af"/>
    <w:uiPriority w:val="99"/>
    <w:unhideWhenUsed/>
    <w:rsid w:val="007165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16519"/>
  </w:style>
  <w:style w:type="character" w:customStyle="1" w:styleId="10">
    <w:name w:val="Заголовок 1 Знак"/>
    <w:basedOn w:val="a1"/>
    <w:link w:val="1"/>
    <w:uiPriority w:val="9"/>
    <w:rsid w:val="0071651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f0">
    <w:name w:val="footnote text"/>
    <w:basedOn w:val="a0"/>
    <w:link w:val="af1"/>
    <w:uiPriority w:val="99"/>
    <w:semiHidden/>
    <w:rsid w:val="00716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1"/>
    <w:link w:val="af0"/>
    <w:uiPriority w:val="99"/>
    <w:semiHidden/>
    <w:rsid w:val="0071651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uiPriority w:val="99"/>
    <w:semiHidden/>
    <w:rsid w:val="00716519"/>
    <w:rPr>
      <w:vertAlign w:val="superscript"/>
    </w:rPr>
  </w:style>
  <w:style w:type="character" w:customStyle="1" w:styleId="30">
    <w:name w:val="Заголовок 3 Знак"/>
    <w:basedOn w:val="a1"/>
    <w:link w:val="3"/>
    <w:uiPriority w:val="99"/>
    <w:rsid w:val="002D597F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paragraph" w:customStyle="1" w:styleId="a">
    <w:name w:val="Название раздела инструкции"/>
    <w:basedOn w:val="a0"/>
    <w:autoRedefine/>
    <w:rsid w:val="002D597F"/>
    <w:pPr>
      <w:numPr>
        <w:numId w:val="12"/>
      </w:num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3">
    <w:name w:val="Body Text"/>
    <w:basedOn w:val="a0"/>
    <w:link w:val="af4"/>
    <w:rsid w:val="002D597F"/>
    <w:pPr>
      <w:spacing w:after="12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4">
    <w:name w:val="Основной текст Знак"/>
    <w:basedOn w:val="a1"/>
    <w:link w:val="af3"/>
    <w:rsid w:val="002D597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Balloon Text"/>
    <w:basedOn w:val="a0"/>
    <w:link w:val="af6"/>
    <w:uiPriority w:val="99"/>
    <w:semiHidden/>
    <w:unhideWhenUsed/>
    <w:rsid w:val="005F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5F2EFE"/>
    <w:rPr>
      <w:rFonts w:ascii="Tahoma" w:hAnsi="Tahoma" w:cs="Tahoma"/>
      <w:sz w:val="16"/>
      <w:szCs w:val="16"/>
    </w:rPr>
  </w:style>
  <w:style w:type="paragraph" w:customStyle="1" w:styleId="af7">
    <w:name w:val="Подраздел раздела положения"/>
    <w:basedOn w:val="a0"/>
    <w:rsid w:val="0069389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8">
    <w:name w:val="TOC Heading"/>
    <w:basedOn w:val="1"/>
    <w:next w:val="a0"/>
    <w:uiPriority w:val="39"/>
    <w:semiHidden/>
    <w:unhideWhenUsed/>
    <w:qFormat/>
    <w:rsid w:val="00960D42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ru-RU" w:eastAsia="ru-RU"/>
    </w:rPr>
  </w:style>
  <w:style w:type="paragraph" w:styleId="11">
    <w:name w:val="toc 1"/>
    <w:basedOn w:val="a0"/>
    <w:next w:val="a0"/>
    <w:autoRedefine/>
    <w:uiPriority w:val="39"/>
    <w:unhideWhenUsed/>
    <w:rsid w:val="00960D42"/>
    <w:pPr>
      <w:spacing w:after="100"/>
    </w:pPr>
  </w:style>
  <w:style w:type="paragraph" w:styleId="31">
    <w:name w:val="toc 3"/>
    <w:basedOn w:val="a0"/>
    <w:next w:val="a0"/>
    <w:autoRedefine/>
    <w:uiPriority w:val="39"/>
    <w:unhideWhenUsed/>
    <w:rsid w:val="00960D42"/>
    <w:pPr>
      <w:spacing w:after="100"/>
      <w:ind w:left="440"/>
    </w:pPr>
  </w:style>
  <w:style w:type="character" w:styleId="af9">
    <w:name w:val="Hyperlink"/>
    <w:basedOn w:val="a1"/>
    <w:uiPriority w:val="99"/>
    <w:unhideWhenUsed/>
    <w:rsid w:val="00960D42"/>
    <w:rPr>
      <w:color w:val="0000FF" w:themeColor="hyperlink"/>
      <w:u w:val="single"/>
    </w:rPr>
  </w:style>
  <w:style w:type="character" w:customStyle="1" w:styleId="a7">
    <w:name w:val="Абзац списка Знак"/>
    <w:aliases w:val="стиль3.диплом Знак,основной Знак,мой Знак,список Знак,Текстовая Знак"/>
    <w:link w:val="a6"/>
    <w:uiPriority w:val="34"/>
    <w:rsid w:val="00960D42"/>
  </w:style>
  <w:style w:type="paragraph" w:styleId="2">
    <w:name w:val="toc 2"/>
    <w:basedOn w:val="a0"/>
    <w:next w:val="a0"/>
    <w:autoRedefine/>
    <w:uiPriority w:val="39"/>
    <w:unhideWhenUsed/>
    <w:rsid w:val="00CC2093"/>
    <w:pPr>
      <w:spacing w:after="100"/>
      <w:ind w:left="220"/>
    </w:pPr>
  </w:style>
  <w:style w:type="paragraph" w:styleId="afa">
    <w:name w:val="Revision"/>
    <w:hidden/>
    <w:uiPriority w:val="99"/>
    <w:semiHidden/>
    <w:rsid w:val="00AF53E4"/>
    <w:pPr>
      <w:spacing w:after="0" w:line="240" w:lineRule="auto"/>
    </w:pPr>
  </w:style>
  <w:style w:type="character" w:styleId="afb">
    <w:name w:val="annotation reference"/>
    <w:basedOn w:val="a1"/>
    <w:uiPriority w:val="99"/>
    <w:semiHidden/>
    <w:unhideWhenUsed/>
    <w:rsid w:val="00792280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792280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792280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792280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792280"/>
    <w:rPr>
      <w:b/>
      <w:bCs/>
      <w:sz w:val="20"/>
      <w:szCs w:val="20"/>
    </w:rPr>
  </w:style>
  <w:style w:type="paragraph" w:styleId="20">
    <w:name w:val="Body Text Indent 2"/>
    <w:basedOn w:val="a0"/>
    <w:link w:val="21"/>
    <w:uiPriority w:val="99"/>
    <w:semiHidden/>
    <w:unhideWhenUsed/>
    <w:rsid w:val="00E339B7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1"/>
    <w:link w:val="20"/>
    <w:uiPriority w:val="99"/>
    <w:semiHidden/>
    <w:rsid w:val="00E339B7"/>
  </w:style>
  <w:style w:type="character" w:customStyle="1" w:styleId="fontstyle01">
    <w:name w:val="fontstyle01"/>
    <w:basedOn w:val="a1"/>
    <w:rsid w:val="002E5C47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1"/>
    <w:rsid w:val="00E410B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1"/>
    <w:rsid w:val="00E410B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headertext">
    <w:name w:val="headertext"/>
    <w:basedOn w:val="a0"/>
    <w:rsid w:val="0050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0"/>
    <w:rsid w:val="00502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0">
    <w:name w:val="FollowedHyperlink"/>
    <w:basedOn w:val="a1"/>
    <w:uiPriority w:val="99"/>
    <w:semiHidden/>
    <w:unhideWhenUsed/>
    <w:rsid w:val="007B0342"/>
    <w:rPr>
      <w:color w:val="800080" w:themeColor="followedHyperlink"/>
      <w:u w:val="single"/>
    </w:rPr>
  </w:style>
  <w:style w:type="character" w:styleId="aff1">
    <w:name w:val="page number"/>
    <w:basedOn w:val="a1"/>
    <w:qFormat/>
    <w:rsid w:val="00E14C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0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8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4546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8539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6233">
          <w:marLeft w:val="504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mamges.ru/aktualnye-konkursy-i-zakupki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A66A5-B439-4F57-A7AE-ED7F4B796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4230</Words>
  <Characters>24112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Бережных Сергей Александрович</dc:creator>
  <cp:lastModifiedBy>Перевалов Евгений Геннадьевич</cp:lastModifiedBy>
  <cp:revision>3</cp:revision>
  <cp:lastPrinted>2024-03-12T00:52:00Z</cp:lastPrinted>
  <dcterms:created xsi:type="dcterms:W3CDTF">2024-03-13T06:50:00Z</dcterms:created>
  <dcterms:modified xsi:type="dcterms:W3CDTF">2024-03-13T07:11:00Z</dcterms:modified>
</cp:coreProperties>
</file>