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88" w:rsidRPr="00700208" w:rsidRDefault="007E6F02" w:rsidP="00700208">
      <w:pPr>
        <w:jc w:val="center"/>
        <w:rPr>
          <w:rFonts w:ascii="Tahoma" w:hAnsi="Tahoma" w:cs="Tahoma"/>
          <w:b/>
        </w:rPr>
      </w:pPr>
      <w:r w:rsidRPr="00700208">
        <w:rPr>
          <w:rFonts w:ascii="Tahoma" w:hAnsi="Tahoma" w:cs="Tahoma"/>
          <w:b/>
        </w:rPr>
        <w:t>СОГЛАШЕНИЕ</w:t>
      </w:r>
    </w:p>
    <w:p w:rsidR="007E6F02" w:rsidRPr="00700208" w:rsidRDefault="007E6F02" w:rsidP="00700208">
      <w:pPr>
        <w:jc w:val="center"/>
        <w:rPr>
          <w:rFonts w:ascii="Tahoma" w:hAnsi="Tahoma" w:cs="Tahoma"/>
          <w:b/>
        </w:rPr>
      </w:pPr>
      <w:r w:rsidRPr="00700208">
        <w:rPr>
          <w:rFonts w:ascii="Tahoma" w:hAnsi="Tahoma" w:cs="Tahoma"/>
          <w:b/>
        </w:rPr>
        <w:t>ОБ ИСПОЛЬЗОВАНИИ ЭЛЕКТРОННЫХ ДОКУМЕНТОВ</w:t>
      </w:r>
    </w:p>
    <w:p w:rsidR="007E6F02" w:rsidRPr="00700208" w:rsidRDefault="007E6F02" w:rsidP="00700208">
      <w:pPr>
        <w:jc w:val="both"/>
        <w:rPr>
          <w:rFonts w:ascii="Tahoma" w:hAnsi="Tahoma" w:cs="Tahoma"/>
        </w:rPr>
      </w:pPr>
      <w:r w:rsidRPr="00700208">
        <w:rPr>
          <w:rFonts w:ascii="Tahoma" w:hAnsi="Tahoma" w:cs="Tahoma"/>
        </w:rPr>
        <w:t>г.</w:t>
      </w:r>
      <w:r w:rsidR="00F1367A">
        <w:rPr>
          <w:rFonts w:ascii="Tahoma" w:hAnsi="Tahoma" w:cs="Tahoma"/>
        </w:rPr>
        <w:t xml:space="preserve"> Бодайбо</w:t>
      </w:r>
      <w:r w:rsidRPr="00700208">
        <w:rPr>
          <w:rFonts w:ascii="Tahoma" w:hAnsi="Tahoma" w:cs="Tahoma"/>
        </w:rPr>
        <w:t xml:space="preserve">                                               </w:t>
      </w:r>
      <w:r w:rsidR="00700208">
        <w:rPr>
          <w:rFonts w:ascii="Tahoma" w:hAnsi="Tahoma" w:cs="Tahoma"/>
        </w:rPr>
        <w:t xml:space="preserve">   </w:t>
      </w:r>
      <w:r w:rsidR="003F46AD">
        <w:rPr>
          <w:rFonts w:ascii="Tahoma" w:hAnsi="Tahoma" w:cs="Tahoma"/>
        </w:rPr>
        <w:t xml:space="preserve">           </w:t>
      </w:r>
      <w:r w:rsidR="00700208">
        <w:rPr>
          <w:rFonts w:ascii="Tahoma" w:hAnsi="Tahoma" w:cs="Tahoma"/>
        </w:rPr>
        <w:t xml:space="preserve">                 </w:t>
      </w:r>
      <w:r w:rsidR="00CA5F31">
        <w:rPr>
          <w:rFonts w:ascii="Tahoma" w:hAnsi="Tahoma" w:cs="Tahoma"/>
        </w:rPr>
        <w:t xml:space="preserve">  “ </w:t>
      </w:r>
      <w:r w:rsidR="005E2E6B">
        <w:rPr>
          <w:rFonts w:ascii="Tahoma" w:hAnsi="Tahoma" w:cs="Tahoma"/>
        </w:rPr>
        <w:t xml:space="preserve"> “ ____________</w:t>
      </w:r>
      <w:r w:rsidR="004B7965">
        <w:rPr>
          <w:rFonts w:ascii="Tahoma" w:hAnsi="Tahoma" w:cs="Tahoma"/>
        </w:rPr>
        <w:t xml:space="preserve"> 202</w:t>
      </w:r>
      <w:r w:rsidR="0034746C">
        <w:rPr>
          <w:rFonts w:ascii="Tahoma" w:hAnsi="Tahoma" w:cs="Tahoma"/>
          <w:lang w:val="en-US"/>
        </w:rPr>
        <w:t>3</w:t>
      </w:r>
      <w:r w:rsidRPr="00700208">
        <w:rPr>
          <w:rFonts w:ascii="Tahoma" w:hAnsi="Tahoma" w:cs="Tahoma"/>
        </w:rPr>
        <w:t xml:space="preserve"> г.</w:t>
      </w:r>
    </w:p>
    <w:p w:rsidR="007E6F02" w:rsidRPr="00700208" w:rsidRDefault="007E6F02" w:rsidP="00700208">
      <w:pPr>
        <w:jc w:val="both"/>
        <w:rPr>
          <w:rFonts w:ascii="Tahoma" w:hAnsi="Tahoma" w:cs="Tahoma"/>
        </w:rPr>
      </w:pPr>
    </w:p>
    <w:p w:rsidR="007E6F02" w:rsidRPr="00700208" w:rsidRDefault="00700208" w:rsidP="0070020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E86547">
        <w:rPr>
          <w:rFonts w:ascii="Tahoma" w:hAnsi="Tahoma" w:cs="Tahoma"/>
        </w:rPr>
        <w:t>А</w:t>
      </w:r>
      <w:r w:rsidR="007E6F02" w:rsidRPr="00700208">
        <w:rPr>
          <w:rFonts w:ascii="Tahoma" w:hAnsi="Tahoma" w:cs="Tahoma"/>
        </w:rPr>
        <w:t>кционерное общество «</w:t>
      </w:r>
      <w:r w:rsidR="00976133">
        <w:rPr>
          <w:rFonts w:ascii="Tahoma" w:hAnsi="Tahoma" w:cs="Tahoma"/>
        </w:rPr>
        <w:t>Мамаканская ГЭС</w:t>
      </w:r>
      <w:r w:rsidR="007E6F02" w:rsidRPr="00700208">
        <w:rPr>
          <w:rFonts w:ascii="Tahoma" w:hAnsi="Tahoma" w:cs="Tahoma"/>
        </w:rPr>
        <w:t xml:space="preserve">», в лице Директора </w:t>
      </w:r>
      <w:r w:rsidR="00E86547">
        <w:rPr>
          <w:rFonts w:ascii="Tahoma" w:hAnsi="Tahoma" w:cs="Tahoma"/>
        </w:rPr>
        <w:t>Гришака Дмитрия Витальевича</w:t>
      </w:r>
      <w:r w:rsidR="007E6F02" w:rsidRPr="00700208">
        <w:rPr>
          <w:rFonts w:ascii="Tahoma" w:hAnsi="Tahoma" w:cs="Tahoma"/>
        </w:rPr>
        <w:t xml:space="preserve">, действующего на основании </w:t>
      </w:r>
      <w:r w:rsidR="003F46AD">
        <w:rPr>
          <w:rFonts w:ascii="Tahoma" w:hAnsi="Tahoma" w:cs="Tahoma"/>
        </w:rPr>
        <w:t>Устава</w:t>
      </w:r>
      <w:r w:rsidR="007E6F02" w:rsidRPr="00700208">
        <w:rPr>
          <w:rFonts w:ascii="Tahoma" w:hAnsi="Tahoma" w:cs="Tahoma"/>
        </w:rPr>
        <w:t xml:space="preserve">, именуемое в дальнейшем  “Сторона-1”, и </w:t>
      </w:r>
      <w:r w:rsidR="00E86547">
        <w:rPr>
          <w:rFonts w:ascii="Tahoma" w:hAnsi="Tahoma" w:cs="Tahoma"/>
        </w:rPr>
        <w:t>____________________________________________</w:t>
      </w:r>
      <w:r w:rsidR="007E6F02" w:rsidRPr="00700208">
        <w:rPr>
          <w:rFonts w:ascii="Tahoma" w:hAnsi="Tahoma" w:cs="Tahoma"/>
        </w:rPr>
        <w:t xml:space="preserve">в лице </w:t>
      </w:r>
      <w:r w:rsidR="00E86547">
        <w:rPr>
          <w:rFonts w:ascii="Tahoma" w:hAnsi="Tahoma" w:cs="Tahoma"/>
        </w:rPr>
        <w:t>________________________________________________________</w:t>
      </w:r>
      <w:r w:rsidR="007E6F02" w:rsidRPr="00700208">
        <w:rPr>
          <w:rFonts w:ascii="Tahoma" w:hAnsi="Tahoma" w:cs="Tahoma"/>
        </w:rPr>
        <w:t xml:space="preserve">, действующего на основании </w:t>
      </w:r>
      <w:r w:rsidR="00E86547">
        <w:rPr>
          <w:rFonts w:ascii="Tahoma" w:hAnsi="Tahoma" w:cs="Tahoma"/>
        </w:rPr>
        <w:t>___________________________________________</w:t>
      </w:r>
      <w:r w:rsidR="007E6F02" w:rsidRPr="00700208">
        <w:rPr>
          <w:rFonts w:ascii="Tahoma" w:hAnsi="Tahoma" w:cs="Tahoma"/>
        </w:rPr>
        <w:t>, именуемое в дальнейшем  “Сторона-2”, вместе именуемые “Стороны”, заключили настоящее соглашение о нижеследующем: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1.</w:t>
      </w:r>
      <w:r w:rsidR="00101FD4" w:rsidRPr="00700208">
        <w:rPr>
          <w:rFonts w:ascii="Tahoma" w:hAnsi="Tahoma" w:cs="Tahoma"/>
          <w:b/>
        </w:rPr>
        <w:t>ТЕРМИНЫ И ОПРЕДЕЛЕНИЯ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9105CC">
        <w:rPr>
          <w:rFonts w:ascii="Tahoma" w:hAnsi="Tahoma" w:cs="Tahoma"/>
        </w:rPr>
        <w:t xml:space="preserve"> 1.1.</w:t>
      </w:r>
      <w:r w:rsidR="00E97928">
        <w:rPr>
          <w:rFonts w:ascii="Tahoma" w:hAnsi="Tahoma" w:cs="Tahoma"/>
        </w:rPr>
        <w:t xml:space="preserve"> </w:t>
      </w:r>
      <w:r w:rsidR="00101FD4" w:rsidRPr="00ED7F44">
        <w:rPr>
          <w:rFonts w:ascii="Tahoma" w:hAnsi="Tahoma" w:cs="Tahoma"/>
        </w:rPr>
        <w:t xml:space="preserve">Электронный документ (ЭД) </w:t>
      </w:r>
      <w:r w:rsidR="00700208" w:rsidRPr="00ED7F44">
        <w:rPr>
          <w:rFonts w:ascii="Tahoma" w:hAnsi="Tahoma" w:cs="Tahoma"/>
        </w:rPr>
        <w:t>–</w:t>
      </w:r>
      <w:r w:rsidR="00101FD4" w:rsidRPr="00ED7F44">
        <w:rPr>
          <w:rFonts w:ascii="Tahoma" w:hAnsi="Tahoma" w:cs="Tahoma"/>
        </w:rPr>
        <w:t xml:space="preserve"> информация</w:t>
      </w:r>
      <w:r w:rsidR="00700208" w:rsidRPr="00ED7F44">
        <w:rPr>
          <w:rFonts w:ascii="Tahoma" w:hAnsi="Tahoma" w:cs="Tahoma"/>
        </w:rPr>
        <w:t xml:space="preserve"> в</w:t>
      </w:r>
      <w:r w:rsidR="0090174C" w:rsidRPr="00ED7F44">
        <w:rPr>
          <w:rFonts w:ascii="Tahoma" w:hAnsi="Tahoma" w:cs="Tahoma"/>
        </w:rPr>
        <w:t xml:space="preserve"> электронной форме, подписанная </w:t>
      </w:r>
      <w:r w:rsidR="00700208" w:rsidRPr="00ED7F44">
        <w:rPr>
          <w:rFonts w:ascii="Tahoma" w:hAnsi="Tahoma" w:cs="Tahoma"/>
        </w:rPr>
        <w:t>электронной подписью. Электронный документ может быть формализованным и неформализованным.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9105CC">
        <w:rPr>
          <w:rFonts w:ascii="Tahoma" w:hAnsi="Tahoma" w:cs="Tahoma"/>
        </w:rPr>
        <w:t>1.2.</w:t>
      </w:r>
      <w:r w:rsidR="00E97928">
        <w:rPr>
          <w:rFonts w:ascii="Tahoma" w:hAnsi="Tahoma" w:cs="Tahoma"/>
        </w:rPr>
        <w:t xml:space="preserve"> </w:t>
      </w:r>
      <w:r w:rsidR="0090174C" w:rsidRPr="009105CC">
        <w:rPr>
          <w:rFonts w:ascii="Tahoma" w:hAnsi="Tahoma" w:cs="Tahoma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1.2.1.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>Квалифицированная ЭП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>1.3.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 xml:space="preserve">1.4. 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 xml:space="preserve">УЦ </w:t>
      </w:r>
      <w:r w:rsidR="00B34391" w:rsidRPr="000F23BA">
        <w:rPr>
          <w:rFonts w:ascii="Tahoma" w:hAnsi="Tahoma" w:cs="Tahoma"/>
        </w:rPr>
        <w:t>–</w:t>
      </w:r>
      <w:r w:rsidR="0090174C" w:rsidRPr="000F23BA">
        <w:rPr>
          <w:rFonts w:ascii="Tahoma" w:hAnsi="Tahoma" w:cs="Tahoma"/>
        </w:rPr>
        <w:t xml:space="preserve"> </w:t>
      </w:r>
      <w:r w:rsidR="00B34391" w:rsidRPr="000F23BA">
        <w:rPr>
          <w:rFonts w:ascii="Tahoma" w:hAnsi="Tahoma" w:cs="Tahoma"/>
        </w:rPr>
        <w:t>удостоверяющий центр</w:t>
      </w:r>
      <w:r w:rsidR="006F035E" w:rsidRPr="000F23BA">
        <w:rPr>
          <w:rFonts w:ascii="Tahoma" w:hAnsi="Tahoma" w:cs="Tahoma"/>
        </w:rPr>
        <w:t>,</w:t>
      </w:r>
      <w:r w:rsidR="00B34391" w:rsidRPr="000F23BA">
        <w:rPr>
          <w:rFonts w:ascii="Tahoma" w:hAnsi="Tahoma" w:cs="Tahoma"/>
        </w:rPr>
        <w:t xml:space="preserve"> аккредитованный в соответствии с нормами Закона №63-ФЗ, любом из удостоверяющих центров, входящих в Сеть Доверенных удостоверяющих центров ФНС России до появления аккредитованных удостоверяющих </w:t>
      </w:r>
      <w:r w:rsidR="000D1541" w:rsidRPr="000F23BA">
        <w:rPr>
          <w:rFonts w:ascii="Tahoma" w:hAnsi="Tahoma" w:cs="Tahoma"/>
        </w:rPr>
        <w:t>центров в соответствии с нормами Закона №63-ФЗ.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 xml:space="preserve">1.5. </w:t>
      </w:r>
      <w:r w:rsidR="000D1541" w:rsidRPr="000F23BA">
        <w:rPr>
          <w:rFonts w:ascii="Tahoma" w:hAnsi="Tahoma" w:cs="Tahoma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>1.6.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Направляющая Сторона – Сторона-1 или Сторона-2, получающая от Направляющей Стороны документ в электронном виде по телекоммуникационным каналам связи другой стороне.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1.7.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1.8.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Документ – общее название документов, которыми обмениваются Стороны настоящего Соглашения.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1.9.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Прямой обмен – обмен электронными документами между хозяйствующими субъектами без участия Оператора.</w:t>
      </w:r>
    </w:p>
    <w:p w:rsidR="00AD2BD5" w:rsidRDefault="00E97928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2</w:t>
      </w:r>
      <w:r w:rsidR="00AD2BD5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D31BDC" w:rsidRPr="00D31BDC">
        <w:rPr>
          <w:rFonts w:ascii="Tahoma" w:hAnsi="Tahoma" w:cs="Tahoma"/>
          <w:b/>
        </w:rPr>
        <w:t>ПРЕДМЕТ СОГЛАШЕНИЯ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</w:t>
      </w:r>
      <w:r w:rsidR="00640F56" w:rsidRPr="00AD2BD5">
        <w:rPr>
          <w:rFonts w:ascii="Tahoma" w:hAnsi="Tahoma" w:cs="Tahoma"/>
        </w:rPr>
        <w:t>2.1.</w:t>
      </w:r>
      <w:r w:rsidR="00E97928">
        <w:rPr>
          <w:rFonts w:ascii="Tahoma" w:hAnsi="Tahoma" w:cs="Tahoma"/>
        </w:rPr>
        <w:t xml:space="preserve"> </w:t>
      </w:r>
      <w:r w:rsidR="00B547D5" w:rsidRPr="00AD2BD5">
        <w:rPr>
          <w:rFonts w:ascii="Tahoma" w:hAnsi="Tahoma" w:cs="Tahoma"/>
        </w:rPr>
        <w:t>Настоящим Соглашением Стороны устанавливают порядок ЭДО во исполнение своих обязательств по всем заключенным между Сторонами договорам; по всем договорам, которые будут заключены в будущем.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</w:t>
      </w:r>
      <w:r w:rsidR="00640F56">
        <w:rPr>
          <w:rFonts w:ascii="Tahoma" w:hAnsi="Tahoma" w:cs="Tahoma"/>
        </w:rPr>
        <w:t>2.2.</w:t>
      </w:r>
      <w:r w:rsidR="00E97928">
        <w:rPr>
          <w:rFonts w:ascii="Tahoma" w:hAnsi="Tahoma" w:cs="Tahoma"/>
        </w:rPr>
        <w:t xml:space="preserve"> </w:t>
      </w:r>
      <w:r w:rsidR="00B547D5" w:rsidRPr="004517FF">
        <w:rPr>
          <w:rFonts w:ascii="Tahoma" w:hAnsi="Tahoma" w:cs="Tahoma"/>
        </w:rPr>
        <w:t>ЭД, которыми обмениваются Стороны настоящего Соглашения, могут быть подписаны квалифицированной ЭП.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2.3.</w:t>
      </w:r>
      <w:r w:rsidR="00E97928">
        <w:rPr>
          <w:rFonts w:ascii="Tahoma" w:hAnsi="Tahoma" w:cs="Tahoma"/>
        </w:rPr>
        <w:t xml:space="preserve"> </w:t>
      </w:r>
      <w:r w:rsidR="00B547D5" w:rsidRPr="00640F56">
        <w:rPr>
          <w:rFonts w:ascii="Tahoma" w:hAnsi="Tahoma" w:cs="Tahoma"/>
        </w:rPr>
        <w:t xml:space="preserve">Стороны соглашаются признавать полученные (направленные) электронные документы: счет на оплату, </w:t>
      </w:r>
      <w:r w:rsidR="00E4252F" w:rsidRPr="00640F56">
        <w:rPr>
          <w:rFonts w:ascii="Tahoma" w:hAnsi="Tahoma" w:cs="Tahoma"/>
        </w:rPr>
        <w:t xml:space="preserve">акт сверки взаимных расчетов, </w:t>
      </w:r>
      <w:r w:rsidR="00B547D5" w:rsidRPr="00640F56">
        <w:rPr>
          <w:rFonts w:ascii="Tahoma" w:hAnsi="Tahoma" w:cs="Tahoma"/>
        </w:rPr>
        <w:t>счет-фактура, накладная, акт выполненных работ, универсальный передаточный документ, равнозначными аналогичным документам на бумажных носителях.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2.4.</w:t>
      </w:r>
      <w:r w:rsidR="00E97928">
        <w:rPr>
          <w:rFonts w:ascii="Tahoma" w:hAnsi="Tahoma" w:cs="Tahoma"/>
        </w:rPr>
        <w:t xml:space="preserve"> </w:t>
      </w:r>
      <w:r w:rsidR="00D62115" w:rsidRPr="00640F56">
        <w:rPr>
          <w:rFonts w:ascii="Tahoma" w:hAnsi="Tahoma" w:cs="Tahoma"/>
        </w:rPr>
        <w:t>ЭДО Стороны осуществляют в соответствии с Гражданским кодексом Российской Федерации, Федеральным законом от 06.04.2011 № 63-ФЗ “Об электр</w:t>
      </w:r>
      <w:r w:rsidR="00EC5A3C">
        <w:rPr>
          <w:rFonts w:ascii="Tahoma" w:hAnsi="Tahoma" w:cs="Tahoma"/>
        </w:rPr>
        <w:t xml:space="preserve">онной подписи” </w:t>
      </w:r>
      <w:r w:rsidR="00EC5A3C" w:rsidRPr="00B13D37">
        <w:rPr>
          <w:rFonts w:ascii="Tahoma" w:hAnsi="Tahoma" w:cs="Tahoma"/>
        </w:rPr>
        <w:t>(далее Закон №63</w:t>
      </w:r>
      <w:r w:rsidR="00D62115" w:rsidRPr="00B13D37">
        <w:rPr>
          <w:rFonts w:ascii="Tahoma" w:hAnsi="Tahoma" w:cs="Tahoma"/>
        </w:rPr>
        <w:t xml:space="preserve">-ФЗ), </w:t>
      </w:r>
      <w:r w:rsidR="00EC5A3C" w:rsidRPr="00B13D37">
        <w:rPr>
          <w:rFonts w:ascii="Tahoma" w:hAnsi="Tahoma" w:cs="Tahoma"/>
        </w:rPr>
        <w:t xml:space="preserve"> Федеральным законом от 06.12.2011 №402-ФЗ «О бухгалтерском учете» (далее Закон №402-ФЗ),</w:t>
      </w:r>
      <w:r w:rsidR="00EC5A3C">
        <w:rPr>
          <w:rFonts w:ascii="Tahoma" w:hAnsi="Tahoma" w:cs="Tahoma"/>
        </w:rPr>
        <w:t xml:space="preserve"> </w:t>
      </w:r>
      <w:r w:rsidR="00D62115" w:rsidRPr="00640F56">
        <w:rPr>
          <w:rFonts w:ascii="Tahoma" w:hAnsi="Tahoma" w:cs="Tahoma"/>
        </w:rPr>
        <w:t>приказом Минфина</w:t>
      </w:r>
      <w:r w:rsidR="002544E5" w:rsidRPr="00640F56">
        <w:rPr>
          <w:rFonts w:ascii="Tahoma" w:hAnsi="Tahoma" w:cs="Tahoma"/>
        </w:rPr>
        <w:t xml:space="preserve"> России от 25.04.2011 №50Н “Об утверждении Порядка выставления и получения счетов-фактур в электронном виде по телекоммуникационным каналам связи с применением электронной цифровой подписи” (далее Приказ №50Н).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2.5.</w:t>
      </w:r>
      <w:r w:rsidR="00E97928">
        <w:rPr>
          <w:rFonts w:ascii="Tahoma" w:hAnsi="Tahoma" w:cs="Tahoma"/>
        </w:rPr>
        <w:t xml:space="preserve"> </w:t>
      </w:r>
      <w:r w:rsidR="002544E5" w:rsidRPr="00640F56">
        <w:rPr>
          <w:rFonts w:ascii="Tahoma" w:hAnsi="Tahoma" w:cs="Tahoma"/>
        </w:rPr>
        <w:t>Стороны</w:t>
      </w:r>
      <w:r w:rsidR="00B417D6" w:rsidRPr="00640F56">
        <w:rPr>
          <w:rFonts w:ascii="Tahoma" w:hAnsi="Tahoma" w:cs="Tahoma"/>
        </w:rPr>
        <w:t xml:space="preserve">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УЦ.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2.6.</w:t>
      </w:r>
      <w:r w:rsidR="00E97928">
        <w:rPr>
          <w:rFonts w:ascii="Tahoma" w:hAnsi="Tahoma" w:cs="Tahoma"/>
        </w:rPr>
        <w:t xml:space="preserve"> </w:t>
      </w:r>
      <w:r w:rsidR="00157010" w:rsidRPr="00640F56">
        <w:rPr>
          <w:rFonts w:ascii="Tahoma" w:hAnsi="Tahoma" w:cs="Tahoma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Стороны производят обмен документами на бумажном носителе с подписанием собственноручной подписью</w:t>
      </w:r>
      <w:r w:rsidR="00EC5A3C">
        <w:rPr>
          <w:rFonts w:ascii="Tahoma" w:hAnsi="Tahoma" w:cs="Tahoma"/>
        </w:rPr>
        <w:t xml:space="preserve">. </w:t>
      </w:r>
    </w:p>
    <w:p w:rsidR="00A7017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2.7.</w:t>
      </w:r>
      <w:r w:rsidR="00E97928">
        <w:rPr>
          <w:rFonts w:ascii="Tahoma" w:hAnsi="Tahoma" w:cs="Tahoma"/>
        </w:rPr>
        <w:t xml:space="preserve"> </w:t>
      </w:r>
      <w:r w:rsidR="00A70175" w:rsidRPr="00640F56">
        <w:rPr>
          <w:rFonts w:ascii="Tahoma" w:hAnsi="Tahoma" w:cs="Tahoma"/>
        </w:rPr>
        <w:t>При осуществлении обмена электронными документами Стороны используют форматы документов, которые утверждены приказом ФНС России. Если форматы документов не утверждены, то Стороны используют согласованные между собой форматы.</w:t>
      </w:r>
    </w:p>
    <w:p w:rsidR="00B70FA9" w:rsidRPr="00AD2BD5" w:rsidRDefault="00B70FA9" w:rsidP="00AD2BD5">
      <w:pPr>
        <w:pStyle w:val="a3"/>
        <w:ind w:left="0"/>
        <w:jc w:val="both"/>
        <w:rPr>
          <w:rFonts w:ascii="Tahoma" w:hAnsi="Tahoma" w:cs="Tahoma"/>
          <w:b/>
        </w:rPr>
      </w:pPr>
    </w:p>
    <w:p w:rsidR="00B70FA9" w:rsidRDefault="00B70FA9" w:rsidP="00B70FA9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3.</w:t>
      </w:r>
      <w:r w:rsidR="00A70175" w:rsidRPr="00A70175">
        <w:rPr>
          <w:rFonts w:ascii="Tahoma" w:hAnsi="Tahoma" w:cs="Tahoma"/>
          <w:b/>
        </w:rPr>
        <w:t>ПРИЗНАНИЕ ЭЛЕКТРОННЫХ ДОКУМЕНТОВ РАВНОЗНАЧНЫМИ ДОКУМЕНТАМИ НА БУМАЖНОМ НОСИТЕЛЕ</w:t>
      </w:r>
    </w:p>
    <w:p w:rsidR="00572106" w:rsidRDefault="00B70FA9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640F56">
        <w:rPr>
          <w:rFonts w:ascii="Tahoma" w:hAnsi="Tahoma" w:cs="Tahoma"/>
        </w:rPr>
        <w:t>3.1.</w:t>
      </w:r>
      <w:r w:rsidR="00E97928">
        <w:rPr>
          <w:rFonts w:ascii="Tahoma" w:hAnsi="Tahoma" w:cs="Tahoma"/>
        </w:rPr>
        <w:t xml:space="preserve"> </w:t>
      </w:r>
      <w:r w:rsidR="00A70175" w:rsidRPr="00640F56">
        <w:rPr>
          <w:rFonts w:ascii="Tahoma" w:hAnsi="Tahoma" w:cs="Tahoma"/>
        </w:rPr>
        <w:t>Подписанный с помощью квалифицированной ЭП ЭД признается равнозначным аналогичному подписанному собственноручно документу на бумажном носителе и порождает для Сторон юридические последствия в</w:t>
      </w:r>
      <w:r w:rsidR="002F7E5A" w:rsidRPr="00640F56">
        <w:rPr>
          <w:rFonts w:ascii="Tahoma" w:hAnsi="Tahoma" w:cs="Tahoma"/>
        </w:rPr>
        <w:t xml:space="preserve"> виде установления, изменения, </w:t>
      </w:r>
      <w:r w:rsidR="00A70175" w:rsidRPr="00640F56">
        <w:rPr>
          <w:rFonts w:ascii="Tahoma" w:hAnsi="Tahoma" w:cs="Tahoma"/>
        </w:rPr>
        <w:t>прекращения взаимных прав и обязанностей при одновременном соблюдении следующих условий:</w:t>
      </w:r>
    </w:p>
    <w:p w:rsidR="00572106" w:rsidRDefault="004B0172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72106">
        <w:rPr>
          <w:rFonts w:ascii="Tahoma" w:hAnsi="Tahoma" w:cs="Tahoma"/>
        </w:rPr>
        <w:t xml:space="preserve">   </w:t>
      </w:r>
      <w:r w:rsidR="002F7E5A">
        <w:rPr>
          <w:rFonts w:ascii="Tahoma" w:hAnsi="Tahoma" w:cs="Tahoma"/>
        </w:rPr>
        <w:t xml:space="preserve">а) подтверждена действительность сертификата </w:t>
      </w:r>
      <w:r w:rsidR="00640F56">
        <w:rPr>
          <w:rFonts w:ascii="Tahoma" w:hAnsi="Tahoma" w:cs="Tahoma"/>
        </w:rPr>
        <w:t xml:space="preserve">квалифицированной ЭП, с помощью </w:t>
      </w:r>
      <w:r w:rsidR="002F7E5A">
        <w:rPr>
          <w:rFonts w:ascii="Tahoma" w:hAnsi="Tahoma" w:cs="Tahoma"/>
        </w:rPr>
        <w:t>которой подписан данный ЭД, на дату подписания документа;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B0172">
        <w:rPr>
          <w:rFonts w:ascii="Tahoma" w:hAnsi="Tahoma" w:cs="Tahoma"/>
        </w:rPr>
        <w:t>б)</w:t>
      </w:r>
      <w:r w:rsidR="003E272E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получен положительный результат проверки принадлежности владельцу квалифицированного сертификата ЭП, с помощью которой подписан данный ЭД;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817B5">
        <w:rPr>
          <w:rFonts w:ascii="Tahoma" w:hAnsi="Tahoma" w:cs="Tahoma"/>
        </w:rPr>
        <w:t xml:space="preserve"> </w:t>
      </w:r>
      <w:r w:rsidR="004B0172">
        <w:rPr>
          <w:rFonts w:ascii="Tahoma" w:hAnsi="Tahoma" w:cs="Tahoma"/>
        </w:rPr>
        <w:t>в)</w:t>
      </w:r>
      <w:r w:rsidR="003E272E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подтверждено отсутствие изменений, внесенных в этот документ после его подписания;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F7E5A">
        <w:rPr>
          <w:rFonts w:ascii="Tahoma" w:hAnsi="Tahoma" w:cs="Tahoma"/>
        </w:rPr>
        <w:t>г) ЭД относится к сфере действия, а ЭП, с помощью которой он подписан, используется с учетом ограничений, содержащихся в сертификате квалифицированной ЭП.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F7E5A">
        <w:rPr>
          <w:rFonts w:ascii="Tahoma" w:hAnsi="Tahoma" w:cs="Tahoma"/>
        </w:rPr>
        <w:t>3.2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При соблюдении условий, приведенных выше в п.3.1</w:t>
      </w:r>
      <w:r w:rsidR="004D2247">
        <w:rPr>
          <w:rFonts w:ascii="Tahoma" w:hAnsi="Tahoma" w:cs="Tahoma"/>
        </w:rPr>
        <w:t>.</w:t>
      </w:r>
      <w:r w:rsidR="002F7E5A">
        <w:rPr>
          <w:rFonts w:ascii="Tahoma" w:hAnsi="Tahoma" w:cs="Tahoma"/>
        </w:rPr>
        <w:t xml:space="preserve">, ЭД, содержание которого соответствует требованиям нормативных правовых актов, </w:t>
      </w:r>
      <w:r w:rsidR="006A1CD3">
        <w:rPr>
          <w:rFonts w:ascii="Tahoma" w:hAnsi="Tahoma" w:cs="Tahoma"/>
        </w:rPr>
        <w:t>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A1CD3">
        <w:rPr>
          <w:rFonts w:ascii="Tahoma" w:hAnsi="Tahoma" w:cs="Tahoma"/>
        </w:rPr>
        <w:t>3.3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052FAC">
        <w:rPr>
          <w:rFonts w:ascii="Tahoma" w:hAnsi="Tahoma" w:cs="Tahoma"/>
        </w:rPr>
        <w:t xml:space="preserve">Подписание ЭД, бумажный аналог которого должен содержать подписи и (или) печати обеих сторон, осуществляется путем последовательного подписания данного ЭД каждой из Сторон. Доказательством подписания ЭД Стороной-2 может являться, в том </w:t>
      </w:r>
      <w:r w:rsidR="00052FAC">
        <w:rPr>
          <w:rFonts w:ascii="Tahoma" w:hAnsi="Tahoma" w:cs="Tahoma"/>
        </w:rPr>
        <w:lastRenderedPageBreak/>
        <w:t>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52FAC">
        <w:rPr>
          <w:rFonts w:ascii="Tahoma" w:hAnsi="Tahoma" w:cs="Tahoma"/>
        </w:rPr>
        <w:t>3.4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052FAC">
        <w:rPr>
          <w:rFonts w:ascii="Tahoma" w:hAnsi="Tahoma" w:cs="Tahoma"/>
        </w:rPr>
        <w:t>Каждая из сторон несет ответственность за обеспечение</w:t>
      </w:r>
      <w:r w:rsidR="0048792C">
        <w:rPr>
          <w:rFonts w:ascii="Tahoma" w:hAnsi="Tahoma" w:cs="Tahoma"/>
        </w:rPr>
        <w:t xml:space="preserve"> конфиденциальности ключей квалифицированной ЭП, недопущение использования принадлежащих ей ключей без ее согласия. Если в сертификате квалифицированной ЭП не указан орган или физическое лицо, действующее от имени организации при подписании ЭД, то в каждом случае получения подписанного ЭД</w:t>
      </w:r>
      <w:r w:rsidR="00DB020A">
        <w:rPr>
          <w:rFonts w:ascii="Tahoma" w:hAnsi="Tahoma" w:cs="Tahoma"/>
        </w:rPr>
        <w:t xml:space="preserve">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:rsidR="00DB020A" w:rsidRPr="00572106" w:rsidRDefault="00572106" w:rsidP="00572106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</w:t>
      </w:r>
      <w:r w:rsidR="004858B3">
        <w:rPr>
          <w:rFonts w:ascii="Tahoma" w:hAnsi="Tahoma" w:cs="Tahoma"/>
        </w:rPr>
        <w:t>3.5.</w:t>
      </w:r>
      <w:r w:rsidR="00E97928">
        <w:rPr>
          <w:rFonts w:ascii="Tahoma" w:hAnsi="Tahoma" w:cs="Tahoma"/>
        </w:rPr>
        <w:t xml:space="preserve"> </w:t>
      </w:r>
      <w:r w:rsidR="00DB020A">
        <w:rPr>
          <w:rFonts w:ascii="Tahoma" w:hAnsi="Tahoma" w:cs="Tahoma"/>
        </w:rPr>
        <w:t xml:space="preserve">Организация ЭДО между Сторонами не </w:t>
      </w:r>
      <w:r w:rsidR="002114DC">
        <w:rPr>
          <w:rFonts w:ascii="Tahoma" w:hAnsi="Tahoma" w:cs="Tahoma"/>
        </w:rPr>
        <w:t>отменяет использование иных способов изготовления и обмена документами между Сторонами в рамках обязательств, не регулируемых данных Соглашением.</w:t>
      </w:r>
    </w:p>
    <w:p w:rsidR="00E05E12" w:rsidRDefault="00E05E12" w:rsidP="001A086E">
      <w:pPr>
        <w:ind w:left="714" w:hanging="357"/>
        <w:contextualSpacing/>
        <w:jc w:val="both"/>
        <w:rPr>
          <w:rFonts w:ascii="Tahoma" w:hAnsi="Tahoma" w:cs="Tahoma"/>
          <w:b/>
        </w:rPr>
      </w:pPr>
    </w:p>
    <w:p w:rsidR="00403739" w:rsidRDefault="00403739" w:rsidP="001A086E">
      <w:pPr>
        <w:ind w:left="714" w:hanging="357"/>
        <w:contextualSpacing/>
        <w:jc w:val="both"/>
        <w:rPr>
          <w:rFonts w:ascii="Tahoma" w:hAnsi="Tahoma" w:cs="Tahoma"/>
          <w:b/>
        </w:rPr>
      </w:pPr>
      <w:r w:rsidRPr="00403739">
        <w:rPr>
          <w:rFonts w:ascii="Tahoma" w:hAnsi="Tahoma" w:cs="Tahoma"/>
          <w:b/>
        </w:rPr>
        <w:t>4. ВЗАИМОДЕЙСТВИЕ С УДОСТОВЕРЯЮЩИМ ЦЕНТРОМ И ОПЕРАТОРОМ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4.1.</w:t>
      </w:r>
      <w:r w:rsidR="00E97928">
        <w:rPr>
          <w:rFonts w:ascii="Tahoma" w:hAnsi="Tahoma" w:cs="Tahoma"/>
        </w:rPr>
        <w:t xml:space="preserve"> </w:t>
      </w:r>
      <w:r w:rsidR="00403739" w:rsidRPr="00403739">
        <w:rPr>
          <w:rFonts w:ascii="Tahoma" w:hAnsi="Tahoma" w:cs="Tahoma"/>
        </w:rPr>
        <w:t>Стороны</w:t>
      </w:r>
      <w:r w:rsidR="00403739">
        <w:rPr>
          <w:rFonts w:ascii="Tahoma" w:hAnsi="Tahoma" w:cs="Tahoma"/>
        </w:rPr>
        <w:t xml:space="preserve">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03739">
        <w:rPr>
          <w:rFonts w:ascii="Tahoma" w:hAnsi="Tahoma" w:cs="Tahoma"/>
        </w:rPr>
        <w:t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03739">
        <w:rPr>
          <w:rFonts w:ascii="Tahoma" w:hAnsi="Tahoma" w:cs="Tahoma"/>
        </w:rPr>
        <w:t>4.3.</w:t>
      </w:r>
      <w:r w:rsidR="00E97928">
        <w:rPr>
          <w:rFonts w:ascii="Tahoma" w:hAnsi="Tahoma" w:cs="Tahoma"/>
        </w:rPr>
        <w:t xml:space="preserve"> </w:t>
      </w:r>
      <w:r w:rsidR="00403739">
        <w:rPr>
          <w:rFonts w:ascii="Tahoma" w:hAnsi="Tahoma" w:cs="Tahoma"/>
        </w:rPr>
        <w:t>До начала осуществления обмена электронными документами Стороны должны оформить и предоставить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4.4.</w:t>
      </w:r>
      <w:r w:rsidR="00E97928">
        <w:rPr>
          <w:rFonts w:ascii="Tahoma" w:hAnsi="Tahoma" w:cs="Tahoma"/>
        </w:rPr>
        <w:t xml:space="preserve"> </w:t>
      </w:r>
      <w:r w:rsidR="00403739">
        <w:rPr>
          <w:rFonts w:ascii="Tahoma" w:hAnsi="Tahoma" w:cs="Tahoma"/>
        </w:rPr>
        <w:t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:rsidR="00E05E12" w:rsidRDefault="003E272E" w:rsidP="003E272E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</w:p>
    <w:p w:rsidR="00403739" w:rsidRPr="008C4EA5" w:rsidRDefault="003E272E" w:rsidP="003E272E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E05E12">
        <w:rPr>
          <w:rFonts w:ascii="Tahoma" w:hAnsi="Tahoma" w:cs="Tahoma"/>
          <w:b/>
        </w:rPr>
        <w:t xml:space="preserve">     </w:t>
      </w:r>
      <w:r w:rsidR="00403739" w:rsidRPr="008C4EA5">
        <w:rPr>
          <w:rFonts w:ascii="Tahoma" w:hAnsi="Tahoma" w:cs="Tahoma"/>
          <w:b/>
        </w:rPr>
        <w:t>5. ПОРЯДОК ВЫСТАВЛЕНИЯ,</w:t>
      </w:r>
      <w:r w:rsidR="00791A86">
        <w:rPr>
          <w:rFonts w:ascii="Tahoma" w:hAnsi="Tahoma" w:cs="Tahoma"/>
          <w:b/>
        </w:rPr>
        <w:t xml:space="preserve"> </w:t>
      </w:r>
      <w:r w:rsidR="00403739" w:rsidRPr="008C4EA5">
        <w:rPr>
          <w:rFonts w:ascii="Tahoma" w:hAnsi="Tahoma" w:cs="Tahoma"/>
          <w:b/>
        </w:rPr>
        <w:t>НАПРАВЛЕНИЯ И ОБМЕНА АКТАМИ ПРИЕМКИ</w:t>
      </w:r>
      <w:r w:rsidR="008C4EA5" w:rsidRPr="008C4EA5">
        <w:rPr>
          <w:rFonts w:ascii="Tahoma" w:hAnsi="Tahoma" w:cs="Tahoma"/>
          <w:b/>
        </w:rPr>
        <w:t>-СДАЧИ РАБОТ (УСЛУГ) ЧЕРЕЗ ОПЕРАТОРА</w:t>
      </w:r>
    </w:p>
    <w:p w:rsidR="002114DC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5.1.</w:t>
      </w:r>
      <w:r w:rsidR="00E97928">
        <w:rPr>
          <w:rFonts w:ascii="Tahoma" w:hAnsi="Tahoma" w:cs="Tahoma"/>
        </w:rPr>
        <w:t xml:space="preserve"> </w:t>
      </w:r>
      <w:r w:rsidR="00BC2634">
        <w:rPr>
          <w:rFonts w:ascii="Tahoma" w:hAnsi="Tahoma" w:cs="Tahoma"/>
        </w:rPr>
        <w:t>Направляющая Сторона формирует необходимый Документ в электронном виде в системе ПО, подписывает его квалифицированной ЭП, упаковывает в транспортный контейнер и отправляет через Оператора Получающей стороне.</w:t>
      </w:r>
    </w:p>
    <w:p w:rsidR="00BC2634" w:rsidRDefault="009D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5.2.</w:t>
      </w:r>
      <w:r w:rsidR="00E97928">
        <w:rPr>
          <w:rFonts w:ascii="Tahoma" w:hAnsi="Tahoma" w:cs="Tahoma"/>
        </w:rPr>
        <w:t xml:space="preserve"> </w:t>
      </w:r>
      <w:r w:rsidR="00BC2634">
        <w:rPr>
          <w:rFonts w:ascii="Tahoma" w:hAnsi="Tahoma" w:cs="Tahoma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Подтверждение даты отправки (ПДО) и отправляет его Направляющей Стороне.</w:t>
      </w:r>
    </w:p>
    <w:p w:rsidR="00BC2634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5.3.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Направляющая Сторона при получении ПДО проверяет действительность сертификата квалифицированной ЭП и сохраняет его в системе ПО.</w:t>
      </w:r>
    </w:p>
    <w:p w:rsidR="00B634AB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5.4.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5.5.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</w:t>
      </w:r>
      <w:r w:rsidR="0047228A">
        <w:rPr>
          <w:rFonts w:ascii="Tahoma" w:hAnsi="Tahoma" w:cs="Tahoma"/>
        </w:rPr>
        <w:t>5.6.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Одновременно Получающая Сторона не позднее одного рабочего дня формирует Извещение о получении (ИОП), в котором фиксирует факт доставки Документа, подписывает ее квалифицированной ЭП и отправляет Направляющей Стороне через Оператора.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F32F2">
        <w:rPr>
          <w:rFonts w:ascii="Tahoma" w:hAnsi="Tahoma" w:cs="Tahoma"/>
        </w:rPr>
        <w:t xml:space="preserve"> </w:t>
      </w:r>
      <w:r w:rsidR="0047228A">
        <w:rPr>
          <w:rFonts w:ascii="Tahoma" w:hAnsi="Tahoma" w:cs="Tahoma"/>
        </w:rPr>
        <w:t>5.7.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Направляющая Сторона, получив ИОП, проверяет действительность сертификата квалифицированной ЭП и сохраняет его в системе ПО.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F32F2">
        <w:rPr>
          <w:rFonts w:ascii="Tahoma" w:hAnsi="Tahoma" w:cs="Tahoma"/>
        </w:rPr>
        <w:t xml:space="preserve"> </w:t>
      </w:r>
      <w:r w:rsidR="0047228A">
        <w:rPr>
          <w:rFonts w:ascii="Tahoma" w:hAnsi="Tahoma" w:cs="Tahoma"/>
        </w:rPr>
        <w:t>5.8.</w:t>
      </w:r>
      <w:r w:rsidR="00E97928">
        <w:rPr>
          <w:rFonts w:ascii="Tahoma" w:hAnsi="Tahoma" w:cs="Tahoma"/>
        </w:rPr>
        <w:t xml:space="preserve"> </w:t>
      </w:r>
      <w:r w:rsidR="00C957FF">
        <w:rPr>
          <w:rFonts w:ascii="Tahoma" w:hAnsi="Tahoma" w:cs="Tahoma"/>
        </w:rPr>
        <w:t xml:space="preserve">Получающая Сторона, ознакомившись с Документом, может не позднее </w:t>
      </w:r>
      <w:r w:rsidR="00EC5A3C" w:rsidRPr="00B13D37">
        <w:rPr>
          <w:rFonts w:ascii="Tahoma" w:hAnsi="Tahoma" w:cs="Tahoma"/>
        </w:rPr>
        <w:t>пяти календарных дней</w:t>
      </w:r>
      <w:r w:rsidR="00C957FF">
        <w:rPr>
          <w:rFonts w:ascii="Tahoma" w:hAnsi="Tahoma" w:cs="Tahoma"/>
        </w:rPr>
        <w:t xml:space="preserve"> совершить одно из следующих действий:</w:t>
      </w:r>
    </w:p>
    <w:p w:rsidR="00C957FF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5.8.1.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Сформировать Т</w:t>
      </w:r>
      <w:r w:rsidR="00C957FF">
        <w:rPr>
          <w:rFonts w:ascii="Tahoma" w:hAnsi="Tahoma" w:cs="Tahoma"/>
        </w:rPr>
        <w:t xml:space="preserve">итул покупателя (ТП) или </w:t>
      </w:r>
      <w:r w:rsidR="006822AC">
        <w:rPr>
          <w:rFonts w:ascii="Tahoma" w:hAnsi="Tahoma" w:cs="Tahoma"/>
        </w:rPr>
        <w:t>Титул заказчика (ТЗ), подписать его квалифицированной 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5.8.2.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 через Оператора.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5.9.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Направляющая Сторона, получившая ТП (ТЗ) либо УОУ, проверяет действительность сертификата квалифицированной ЭП и сохраняет их в системе ПО.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5.10.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Одновременно Направляющая Сторона не позднее одного рабочего дня вносит исправления в полученный документ и повторяет действия, установленные п.6.1. настоящего Соглашения.</w:t>
      </w:r>
    </w:p>
    <w:p w:rsidR="00E05E12" w:rsidRDefault="00E05E12" w:rsidP="00845A23">
      <w:pPr>
        <w:ind w:left="360"/>
        <w:contextualSpacing/>
        <w:jc w:val="both"/>
        <w:rPr>
          <w:rFonts w:ascii="Tahoma" w:hAnsi="Tahoma" w:cs="Tahoma"/>
          <w:b/>
        </w:rPr>
      </w:pPr>
    </w:p>
    <w:p w:rsidR="006822AC" w:rsidRDefault="006822AC" w:rsidP="001342C6">
      <w:pPr>
        <w:ind w:left="360"/>
        <w:contextualSpacing/>
        <w:jc w:val="both"/>
        <w:rPr>
          <w:rFonts w:ascii="Tahoma" w:hAnsi="Tahoma" w:cs="Tahoma"/>
          <w:b/>
        </w:rPr>
      </w:pPr>
      <w:r w:rsidRPr="006822AC">
        <w:rPr>
          <w:rFonts w:ascii="Tahoma" w:hAnsi="Tahoma" w:cs="Tahoma"/>
          <w:b/>
        </w:rPr>
        <w:t xml:space="preserve">6. ПОРЯДОК ПРЯМОГО ОБМЕНА </w:t>
      </w:r>
      <w:r w:rsidRPr="00B13D37">
        <w:rPr>
          <w:rFonts w:ascii="Tahoma" w:hAnsi="Tahoma" w:cs="Tahoma"/>
          <w:b/>
        </w:rPr>
        <w:t>ФОРМАЛИЗОВАННЫМИ</w:t>
      </w:r>
      <w:r w:rsidRPr="006822AC">
        <w:rPr>
          <w:rFonts w:ascii="Tahoma" w:hAnsi="Tahoma" w:cs="Tahoma"/>
          <w:b/>
        </w:rPr>
        <w:t xml:space="preserve"> ДОКУМЕНТАМИ</w:t>
      </w:r>
    </w:p>
    <w:p w:rsidR="006822AC" w:rsidRDefault="006F32F2" w:rsidP="001342C6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822AC" w:rsidRPr="006822AC">
        <w:rPr>
          <w:rFonts w:ascii="Tahoma" w:hAnsi="Tahoma" w:cs="Tahoma"/>
        </w:rPr>
        <w:t>6.1.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Направляющая Сторона</w:t>
      </w:r>
      <w:r w:rsidR="0047228A">
        <w:rPr>
          <w:rFonts w:ascii="Tahoma" w:hAnsi="Tahoma" w:cs="Tahoma"/>
        </w:rPr>
        <w:t xml:space="preserve"> формирует необходимый Документ в электронном виде в системе ПО, подписывает его квалифицированной ЭП, направляет файл с документом в электронном виде в адрес Получающей Стороны.</w:t>
      </w:r>
    </w:p>
    <w:p w:rsidR="0047228A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6.2.</w:t>
      </w:r>
      <w:r w:rsidR="00E97928">
        <w:rPr>
          <w:rFonts w:ascii="Tahoma" w:hAnsi="Tahoma" w:cs="Tahoma"/>
        </w:rPr>
        <w:t xml:space="preserve"> </w:t>
      </w:r>
      <w:r w:rsidR="008A639B">
        <w:rPr>
          <w:rFonts w:ascii="Tahoma" w:hAnsi="Tahoma" w:cs="Tahoma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8A639B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</w:t>
      </w:r>
      <w:r w:rsidR="00E97928">
        <w:rPr>
          <w:rFonts w:ascii="Tahoma" w:hAnsi="Tahoma" w:cs="Tahoma"/>
        </w:rPr>
        <w:t xml:space="preserve"> </w:t>
      </w:r>
      <w:r w:rsidR="008A639B">
        <w:rPr>
          <w:rFonts w:ascii="Tahoma" w:hAnsi="Tahoma" w:cs="Tahoma"/>
        </w:rPr>
        <w:t xml:space="preserve">Получающая Сторона, ознакомившись с Документом, может совершить одно из следующих действий не позднее </w:t>
      </w:r>
      <w:r w:rsidR="00EC5A3C" w:rsidRPr="00B13D37">
        <w:rPr>
          <w:rFonts w:ascii="Tahoma" w:hAnsi="Tahoma" w:cs="Tahoma"/>
        </w:rPr>
        <w:t xml:space="preserve">пяти </w:t>
      </w:r>
      <w:r w:rsidR="00F85211" w:rsidRPr="00B13D37">
        <w:rPr>
          <w:rFonts w:ascii="Tahoma" w:hAnsi="Tahoma" w:cs="Tahoma"/>
        </w:rPr>
        <w:t>календарных</w:t>
      </w:r>
      <w:r w:rsidR="00EC5A3C" w:rsidRPr="00B13D37">
        <w:rPr>
          <w:rFonts w:ascii="Tahoma" w:hAnsi="Tahoma" w:cs="Tahoma"/>
        </w:rPr>
        <w:t xml:space="preserve"> дней</w:t>
      </w:r>
      <w:r w:rsidR="008A639B">
        <w:rPr>
          <w:rFonts w:ascii="Tahoma" w:hAnsi="Tahoma" w:cs="Tahoma"/>
        </w:rPr>
        <w:t>:</w:t>
      </w:r>
    </w:p>
    <w:p w:rsidR="008A639B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6.3.1. Сформировать Уведомление о принятии (УОП), которое представляет собой Титул покупателя (ТП) или Титул заказчика (ТЗ) с квалифицированной ЭП Получающей Стороны, либо квалифицированную ЭП Получающей Стороны под исходным Документом, и отправить Направляющей Стороне – в том случае, если Получающая Сторона согласна с содержанием Документа.</w:t>
      </w:r>
    </w:p>
    <w:p w:rsidR="008A639B" w:rsidRDefault="0027118B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Стороне.</w:t>
      </w:r>
    </w:p>
    <w:p w:rsidR="0027118B" w:rsidRDefault="0027118B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6.4.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Направляющая Сторона, получившая УОП либо УОУ, проверяет действительность сертификата квалифицированной ЭП и сохраняет их в системе ПО.</w:t>
      </w:r>
    </w:p>
    <w:p w:rsidR="00B70FA9" w:rsidRDefault="00B70FA9" w:rsidP="0027118B">
      <w:pPr>
        <w:contextualSpacing/>
        <w:jc w:val="both"/>
        <w:rPr>
          <w:rFonts w:ascii="Tahoma" w:hAnsi="Tahoma" w:cs="Tahoma"/>
        </w:rPr>
      </w:pPr>
    </w:p>
    <w:p w:rsidR="0027118B" w:rsidRDefault="0027118B" w:rsidP="0027118B">
      <w:pPr>
        <w:contextualSpacing/>
        <w:jc w:val="both"/>
        <w:rPr>
          <w:rFonts w:ascii="Tahoma" w:hAnsi="Tahoma" w:cs="Tahoma"/>
          <w:b/>
        </w:rPr>
      </w:pPr>
      <w:r w:rsidRPr="0027118B">
        <w:rPr>
          <w:rFonts w:ascii="Tahoma" w:hAnsi="Tahoma" w:cs="Tahoma"/>
          <w:b/>
        </w:rPr>
        <w:t xml:space="preserve">  </w:t>
      </w:r>
      <w:r w:rsidR="00E05E12">
        <w:rPr>
          <w:rFonts w:ascii="Tahoma" w:hAnsi="Tahoma" w:cs="Tahoma"/>
          <w:b/>
        </w:rPr>
        <w:t xml:space="preserve">  </w:t>
      </w:r>
      <w:r w:rsidRPr="0027118B">
        <w:rPr>
          <w:rFonts w:ascii="Tahoma" w:hAnsi="Tahoma" w:cs="Tahoma"/>
          <w:b/>
        </w:rPr>
        <w:t xml:space="preserve"> </w:t>
      </w:r>
      <w:r w:rsidR="00A92383">
        <w:rPr>
          <w:rFonts w:ascii="Tahoma" w:hAnsi="Tahoma" w:cs="Tahoma"/>
          <w:b/>
        </w:rPr>
        <w:t xml:space="preserve"> </w:t>
      </w:r>
      <w:r w:rsidRPr="0027118B">
        <w:rPr>
          <w:rFonts w:ascii="Tahoma" w:hAnsi="Tahoma" w:cs="Tahoma"/>
          <w:b/>
        </w:rPr>
        <w:t>7. ПОРЯДОК ПРЯМОГО ОБМЕНА НЕФОРМАЛИЗОВАННЫМИ ДОКУМЕНТАМИ</w:t>
      </w:r>
    </w:p>
    <w:p w:rsidR="0027118B" w:rsidRDefault="009D32F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7118B" w:rsidRPr="0027118B">
        <w:rPr>
          <w:rFonts w:ascii="Tahoma" w:hAnsi="Tahoma" w:cs="Tahoma"/>
        </w:rPr>
        <w:t>7.1.</w:t>
      </w:r>
      <w:r w:rsidR="00E97928">
        <w:rPr>
          <w:rFonts w:ascii="Tahoma" w:hAnsi="Tahoma" w:cs="Tahoma"/>
        </w:rPr>
        <w:t xml:space="preserve"> </w:t>
      </w:r>
      <w:r w:rsidR="00E05E12">
        <w:rPr>
          <w:rFonts w:ascii="Tahoma" w:hAnsi="Tahoma" w:cs="Tahoma"/>
        </w:rPr>
        <w:t>Направляющая Сторона формирует необходимый ЭД в системе ПО, подписывает его квалифицированной ЭП, направляет файл с документом в электронном виде в адрес Получающей стороны.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7.2.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7.3.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Получающая Сторона, ознакомившись с документом, может совершить одно из следующих действий: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</w:t>
      </w:r>
      <w:r w:rsidR="005721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7.3.1.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Подписать Документ квалифицированной ЭП и отправить Направляющей Стороне– в том случае, если получающая Сторона согласна с содержанием Документа.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7.3.2.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 несогласии с содержанием Документа – не подписывать Документ и не отправлять его Направляющей Стороне.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7.4.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Направляющая Сторона, получившая Документ, проверяет действительность сертификата квалифицированной ЭП и сохраняет их в системе ПО.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</w:p>
    <w:p w:rsidR="00E05E12" w:rsidRDefault="00E05E12" w:rsidP="0027118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A92383">
        <w:rPr>
          <w:rFonts w:ascii="Tahoma" w:hAnsi="Tahoma" w:cs="Tahoma"/>
          <w:b/>
        </w:rPr>
        <w:t xml:space="preserve"> </w:t>
      </w:r>
      <w:r w:rsidRPr="00E05E12">
        <w:rPr>
          <w:rFonts w:ascii="Tahoma" w:hAnsi="Tahoma" w:cs="Tahoma"/>
          <w:b/>
        </w:rPr>
        <w:t>8. ПРОЧИЕ УСЛОВИЯ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 w:rsidRPr="00E05E12">
        <w:rPr>
          <w:rFonts w:ascii="Tahoma" w:hAnsi="Tahoma" w:cs="Tahoma"/>
        </w:rPr>
        <w:t xml:space="preserve">    8.1.</w:t>
      </w:r>
      <w:r w:rsidR="00E97928">
        <w:rPr>
          <w:rFonts w:ascii="Tahoma" w:hAnsi="Tahoma" w:cs="Tahoma"/>
        </w:rPr>
        <w:t xml:space="preserve"> </w:t>
      </w:r>
      <w:r w:rsidR="00D70466">
        <w:rPr>
          <w:rFonts w:ascii="Tahoma" w:hAnsi="Tahoma" w:cs="Tahoma"/>
        </w:rPr>
        <w:t>В случае</w:t>
      </w:r>
      <w:r w:rsidR="00A92383">
        <w:rPr>
          <w:rFonts w:ascii="Tahoma" w:hAnsi="Tahoma" w:cs="Tahoma"/>
        </w:rPr>
        <w:t xml:space="preserve"> несоответствия государственного календаря рабочего времени Стороны-2 (Получающей Стороны) с производственным календарем РФ Сторона-2 (Получающая Сторона) обязана направить извещение о получении Документа (счета-фактуры) в электронном виде в первый рабочий день согласно государственному календарю рабочего времени Стороны-2 (Получающей Стороны).</w:t>
      </w:r>
    </w:p>
    <w:p w:rsidR="00A92383" w:rsidRDefault="00A92383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F26C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8.2.</w:t>
      </w:r>
      <w:r w:rsidR="00E97928">
        <w:rPr>
          <w:rFonts w:ascii="Tahoma" w:hAnsi="Tahoma" w:cs="Tahoma"/>
        </w:rPr>
        <w:t xml:space="preserve"> </w:t>
      </w:r>
      <w:r w:rsidR="00F26CCB">
        <w:rPr>
          <w:rFonts w:ascii="Tahoma" w:hAnsi="Tahoma" w:cs="Tahoma"/>
        </w:rPr>
        <w:t xml:space="preserve"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</w:t>
      </w:r>
      <w:r w:rsidR="00772A5C">
        <w:rPr>
          <w:rFonts w:ascii="Tahoma" w:hAnsi="Tahoma" w:cs="Tahoma"/>
        </w:rPr>
        <w:t>Направляющей стороны и/или Оператора Направляющей Стороны, и при условии отсутствия от Получающей Стороны уведомления согласно п.2.6. Соглашения и невозможности для Направляющей Стороны получить от Получающей Стороны информацию</w:t>
      </w:r>
      <w:r w:rsidR="001133A9">
        <w:rPr>
          <w:rFonts w:ascii="Tahoma" w:hAnsi="Tahoma" w:cs="Tahoma"/>
        </w:rPr>
        <w:t xml:space="preserve">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</w:t>
      </w:r>
      <w:r w:rsidR="00B13D37">
        <w:rPr>
          <w:rFonts w:ascii="Tahoma" w:hAnsi="Tahoma" w:cs="Tahoma"/>
        </w:rPr>
        <w:t>.</w:t>
      </w:r>
    </w:p>
    <w:p w:rsidR="001133A9" w:rsidRDefault="001133A9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8.3.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</w:p>
    <w:p w:rsidR="00A06384" w:rsidRDefault="00A06384" w:rsidP="0027118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A06384">
        <w:rPr>
          <w:rFonts w:ascii="Tahoma" w:hAnsi="Tahoma" w:cs="Tahoma"/>
          <w:b/>
        </w:rPr>
        <w:t>9. РАЗРЕШЕНИЕ СПОРОВ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  <w:r w:rsidRPr="00A06384">
        <w:rPr>
          <w:rFonts w:ascii="Tahoma" w:hAnsi="Tahoma" w:cs="Tahoma"/>
        </w:rPr>
        <w:t xml:space="preserve">    9.1.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Квалифицированная ЭП, которой подписан документ, удостоверяющий условиям, перечисленным выше в п.3.1., признается действительной до тех пор, пока решением суда не установлено иное.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9.2.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При возникновении </w:t>
      </w:r>
      <w:r w:rsidR="00CB6B1B">
        <w:rPr>
          <w:rFonts w:ascii="Tahoma" w:hAnsi="Tahoma" w:cs="Tahoma"/>
        </w:rPr>
        <w:t>разногласий относительно подписания с помощью ЭП определенных ЭД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CB6B1B" w:rsidRDefault="00CB6B1B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9.3.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Все споры, возникающие в связи с исполнением настоящего Соглашения, рассматриваются тем же судом, которому подсудны споры, вытекающие из обстоятельств Сторон, определенных в п.2.1. настоящего Соглашения.</w:t>
      </w:r>
    </w:p>
    <w:p w:rsidR="00CB6B1B" w:rsidRDefault="00CB6B1B" w:rsidP="0027118B">
      <w:pPr>
        <w:contextualSpacing/>
        <w:jc w:val="both"/>
        <w:rPr>
          <w:rFonts w:ascii="Tahoma" w:hAnsi="Tahoma" w:cs="Tahoma"/>
        </w:rPr>
      </w:pPr>
    </w:p>
    <w:p w:rsidR="00CB6B1B" w:rsidRPr="00CB6B1B" w:rsidRDefault="00845A23" w:rsidP="00845A2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CB6B1B" w:rsidRPr="00CB6B1B">
        <w:rPr>
          <w:rFonts w:ascii="Tahoma" w:hAnsi="Tahoma" w:cs="Tahoma"/>
          <w:b/>
        </w:rPr>
        <w:t>10. ДЕЙСТВИЕ СОГЛАШЕНИЯ И ПОРЯДОК ЕГО ИЗМЕНЕНИЯ</w:t>
      </w:r>
    </w:p>
    <w:p w:rsidR="001133A9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1</w:t>
      </w:r>
      <w:r w:rsidR="00CB6B1B">
        <w:rPr>
          <w:rFonts w:ascii="Tahoma" w:hAnsi="Tahoma" w:cs="Tahoma"/>
        </w:rPr>
        <w:t>0.1.</w:t>
      </w:r>
      <w:r w:rsidR="00E97928">
        <w:rPr>
          <w:rFonts w:ascii="Tahoma" w:hAnsi="Tahoma" w:cs="Tahoma"/>
        </w:rPr>
        <w:t xml:space="preserve"> </w:t>
      </w:r>
      <w:r w:rsidR="00CB6B1B">
        <w:rPr>
          <w:rFonts w:ascii="Tahoma" w:hAnsi="Tahoma" w:cs="Tahoma"/>
        </w:rPr>
        <w:t>Настоящее Соглашение заключено сроком на 36 месяцев.</w:t>
      </w:r>
      <w:r>
        <w:rPr>
          <w:rFonts w:ascii="Tahoma" w:hAnsi="Tahoma" w:cs="Tahoma"/>
        </w:rPr>
        <w:t xml:space="preserve">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квалифицированной ЭП, выданного УЦ.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10.2.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10.3.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Соглашения об изменении, продлении срока действия или досрочном прекращении настоящего Соглашения и приложений к нему могут быть совершены только</w:t>
      </w:r>
      <w:r w:rsidR="004B79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</w:t>
      </w:r>
      <w:r w:rsidR="004B79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виде бумажных документов, подписанных Сторонами собственноручно.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</w:p>
    <w:p w:rsidR="00845A23" w:rsidRDefault="00845A23" w:rsidP="00CB6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845A23">
        <w:rPr>
          <w:rFonts w:ascii="Tahoma" w:hAnsi="Tahoma" w:cs="Tahoma"/>
          <w:b/>
        </w:rPr>
        <w:t>11. ПОДПИСИ И РЕКВИЗИТЫ СТОРОН</w:t>
      </w:r>
    </w:p>
    <w:p w:rsidR="00845A23" w:rsidRPr="00845A23" w:rsidRDefault="00AE3A93" w:rsidP="00CB6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Сторона-1                                </w:t>
      </w:r>
      <w:r w:rsidR="00DF5148">
        <w:rPr>
          <w:rFonts w:ascii="Tahoma" w:hAnsi="Tahoma" w:cs="Tahoma"/>
          <w:b/>
        </w:rPr>
        <w:t xml:space="preserve">                      </w:t>
      </w:r>
      <w:r w:rsidR="00E86547">
        <w:rPr>
          <w:rFonts w:ascii="Tahoma" w:hAnsi="Tahoma" w:cs="Tahoma"/>
          <w:b/>
        </w:rPr>
        <w:t xml:space="preserve">                                 </w:t>
      </w:r>
      <w:r w:rsidR="00DF5148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>Сторона-2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6"/>
      </w:tblGrid>
      <w:tr w:rsidR="00331CB6" w:rsidRPr="002A7CED" w:rsidTr="00F71EAA">
        <w:trPr>
          <w:trHeight w:val="3462"/>
        </w:trPr>
        <w:tc>
          <w:tcPr>
            <w:tcW w:w="4785" w:type="dxa"/>
          </w:tcPr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/>
                <w:bCs/>
                <w:color w:val="000000"/>
                <w:spacing w:val="-4"/>
              </w:rPr>
              <w:t>АО «</w:t>
            </w:r>
            <w:r w:rsidR="00976133">
              <w:rPr>
                <w:rFonts w:ascii="Tahoma" w:hAnsi="Tahoma" w:cs="Tahoma"/>
                <w:b/>
                <w:bCs/>
                <w:color w:val="000000"/>
                <w:spacing w:val="-4"/>
              </w:rPr>
              <w:t>МГЭС</w:t>
            </w:r>
            <w:r w:rsidRPr="00E8141C">
              <w:rPr>
                <w:rFonts w:ascii="Tahoma" w:hAnsi="Tahoma" w:cs="Tahoma"/>
                <w:b/>
                <w:bCs/>
                <w:color w:val="000000"/>
                <w:spacing w:val="-4"/>
              </w:rPr>
              <w:t>»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</w:p>
          <w:p w:rsidR="00E8141C" w:rsidRDefault="0034746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34746C">
              <w:rPr>
                <w:rFonts w:ascii="Tahoma" w:hAnsi="Tahoma" w:cs="Tahoma"/>
                <w:bCs/>
                <w:color w:val="000000"/>
                <w:spacing w:val="-4"/>
              </w:rPr>
              <w:t>666911, Российская Федерация, Иркутская обл., Бодайбинский р-н, п. Мамакан, ул. Красноармейская, д. 15</w:t>
            </w:r>
          </w:p>
          <w:p w:rsidR="00AC5685" w:rsidRPr="004B7965" w:rsidRDefault="00AC5685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>
              <w:rPr>
                <w:rFonts w:ascii="Tahoma" w:hAnsi="Tahoma" w:cs="Tahoma"/>
                <w:bCs/>
                <w:color w:val="000000"/>
                <w:spacing w:val="-4"/>
              </w:rPr>
              <w:t>Тел</w:t>
            </w:r>
            <w:r w:rsidRPr="004B7965">
              <w:rPr>
                <w:rFonts w:ascii="Tahoma" w:hAnsi="Tahoma" w:cs="Tahoma"/>
                <w:bCs/>
                <w:color w:val="000000"/>
                <w:spacing w:val="-4"/>
              </w:rPr>
              <w:t xml:space="preserve">. </w:t>
            </w:r>
            <w:r w:rsidR="00E11915" w:rsidRPr="004B7965">
              <w:rPr>
                <w:rFonts w:ascii="Tahoma" w:hAnsi="Tahoma" w:cs="Tahoma"/>
                <w:bCs/>
                <w:color w:val="000000"/>
                <w:spacing w:val="-4"/>
              </w:rPr>
              <w:t>8(395-61) 5-61-22</w:t>
            </w:r>
          </w:p>
          <w:p w:rsidR="00E11915" w:rsidRPr="0034746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</w:pPr>
            <w:r w:rsidRPr="00AC568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>e</w:t>
            </w:r>
            <w:r w:rsidRPr="00E1191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>-</w:t>
            </w:r>
            <w:r w:rsidRPr="00AC568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>mail</w:t>
            </w:r>
            <w:r w:rsidRPr="00E1191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 xml:space="preserve">: </w:t>
            </w:r>
            <w:hyperlink r:id="rId8" w:history="1">
              <w:r w:rsidR="0034746C" w:rsidRPr="00D13F38">
                <w:rPr>
                  <w:rStyle w:val="a8"/>
                </w:rPr>
                <w:t>mges@gin.ru</w:t>
              </w:r>
            </w:hyperlink>
            <w:r w:rsidR="0034746C">
              <w:rPr>
                <w:lang w:val="en-US"/>
              </w:rPr>
              <w:t xml:space="preserve"> </w:t>
            </w:r>
          </w:p>
          <w:p w:rsidR="00E8141C" w:rsidRPr="00E11915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</w:pPr>
          </w:p>
          <w:p w:rsidR="00E8141C" w:rsidRPr="00E11915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</w:pPr>
          </w:p>
          <w:p w:rsidR="00E8141C" w:rsidRPr="00E8141C" w:rsidRDefault="00E86547" w:rsidP="00E86547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>
              <w:rPr>
                <w:rFonts w:ascii="Tahoma" w:hAnsi="Tahoma" w:cs="Tahoma"/>
                <w:bCs/>
                <w:color w:val="000000"/>
                <w:spacing w:val="-4"/>
              </w:rPr>
              <w:t xml:space="preserve">ИНН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3802010707</w:t>
            </w:r>
          </w:p>
          <w:p w:rsidR="00E86547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ОГРН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 xml:space="preserve">1063802001340    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КПП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380201001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Банковские реквизиты: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р/с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40 702 810 918 300 100 386 в Байкальском банке ПАО Сбербанка России г. Иркутск</w:t>
            </w:r>
          </w:p>
          <w:p w:rsidR="00AC5685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БИК 042520607  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к/с 30101810900000000607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Директор: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331CB6" w:rsidRDefault="00E8141C" w:rsidP="00AC5685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____________________ </w:t>
            </w:r>
            <w:r w:rsidR="00AC5685">
              <w:rPr>
                <w:rFonts w:ascii="Tahoma" w:hAnsi="Tahoma" w:cs="Tahoma"/>
                <w:bCs/>
                <w:color w:val="000000"/>
                <w:spacing w:val="-4"/>
              </w:rPr>
              <w:t>Гришак Д.В.</w:t>
            </w:r>
          </w:p>
        </w:tc>
        <w:tc>
          <w:tcPr>
            <w:tcW w:w="4786" w:type="dxa"/>
          </w:tcPr>
          <w:p w:rsidR="00DF3343" w:rsidRDefault="00DF3343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E8141C" w:rsidRPr="00FC0D70" w:rsidRDefault="00E8141C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bookmarkStart w:id="0" w:name="_GoBack"/>
            <w:bookmarkEnd w:id="0"/>
          </w:p>
        </w:tc>
      </w:tr>
      <w:tr w:rsidR="00AC5685" w:rsidRPr="002A7CED" w:rsidTr="00F71EAA">
        <w:trPr>
          <w:trHeight w:val="3462"/>
        </w:trPr>
        <w:tc>
          <w:tcPr>
            <w:tcW w:w="4785" w:type="dxa"/>
          </w:tcPr>
          <w:p w:rsidR="00AC5685" w:rsidRPr="00E8141C" w:rsidRDefault="00AC5685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</w:p>
        </w:tc>
        <w:tc>
          <w:tcPr>
            <w:tcW w:w="4786" w:type="dxa"/>
          </w:tcPr>
          <w:p w:rsidR="00AC5685" w:rsidRDefault="00AC5685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</w:tc>
      </w:tr>
    </w:tbl>
    <w:p w:rsidR="00A70175" w:rsidRPr="00FC0D70" w:rsidRDefault="00A70175" w:rsidP="00BE1F94">
      <w:pPr>
        <w:jc w:val="both"/>
        <w:rPr>
          <w:rFonts w:ascii="Tahoma" w:hAnsi="Tahoma" w:cs="Tahoma"/>
        </w:rPr>
      </w:pPr>
    </w:p>
    <w:p w:rsidR="0090174C" w:rsidRPr="00FC0D70" w:rsidRDefault="0090174C" w:rsidP="00BE1F94">
      <w:pPr>
        <w:pStyle w:val="a3"/>
        <w:ind w:left="1080"/>
        <w:rPr>
          <w:rFonts w:ascii="Tahoma" w:hAnsi="Tahoma" w:cs="Tahoma"/>
        </w:rPr>
      </w:pPr>
    </w:p>
    <w:p w:rsidR="00BE1F94" w:rsidRPr="0090174C" w:rsidRDefault="00BE1F94" w:rsidP="00BE1F94">
      <w:pPr>
        <w:pStyle w:val="a3"/>
        <w:ind w:left="0"/>
        <w:rPr>
          <w:rFonts w:ascii="Tahoma" w:hAnsi="Tahoma" w:cs="Tahoma"/>
        </w:rPr>
      </w:pPr>
    </w:p>
    <w:sectPr w:rsidR="00BE1F94" w:rsidRPr="0090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6C" w:rsidRDefault="00C34B6C" w:rsidP="007A2BC5">
      <w:pPr>
        <w:spacing w:after="0" w:line="240" w:lineRule="auto"/>
      </w:pPr>
      <w:r>
        <w:separator/>
      </w:r>
    </w:p>
  </w:endnote>
  <w:endnote w:type="continuationSeparator" w:id="0">
    <w:p w:rsidR="00C34B6C" w:rsidRDefault="00C34B6C" w:rsidP="007A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6C" w:rsidRDefault="00C34B6C" w:rsidP="007A2BC5">
      <w:pPr>
        <w:spacing w:after="0" w:line="240" w:lineRule="auto"/>
      </w:pPr>
      <w:r>
        <w:separator/>
      </w:r>
    </w:p>
  </w:footnote>
  <w:footnote w:type="continuationSeparator" w:id="0">
    <w:p w:rsidR="00C34B6C" w:rsidRDefault="00C34B6C" w:rsidP="007A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6F0"/>
    <w:multiLevelType w:val="hybridMultilevel"/>
    <w:tmpl w:val="B8EA9556"/>
    <w:lvl w:ilvl="0" w:tplc="475AA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D2BAF"/>
    <w:multiLevelType w:val="multilevel"/>
    <w:tmpl w:val="17AECB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F25FDA"/>
    <w:multiLevelType w:val="multilevel"/>
    <w:tmpl w:val="F6DC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01"/>
    <w:rsid w:val="0003395F"/>
    <w:rsid w:val="00052FAC"/>
    <w:rsid w:val="0009676E"/>
    <w:rsid w:val="000D1541"/>
    <w:rsid w:val="000D2882"/>
    <w:rsid w:val="000F23BA"/>
    <w:rsid w:val="00101FD4"/>
    <w:rsid w:val="001133A9"/>
    <w:rsid w:val="001342C6"/>
    <w:rsid w:val="00145352"/>
    <w:rsid w:val="00157010"/>
    <w:rsid w:val="001A086E"/>
    <w:rsid w:val="001E2DA1"/>
    <w:rsid w:val="001E5077"/>
    <w:rsid w:val="001F1D88"/>
    <w:rsid w:val="002114DC"/>
    <w:rsid w:val="00230015"/>
    <w:rsid w:val="00241C76"/>
    <w:rsid w:val="002544E5"/>
    <w:rsid w:val="0027118B"/>
    <w:rsid w:val="002817B5"/>
    <w:rsid w:val="002A7CED"/>
    <w:rsid w:val="002F7E5A"/>
    <w:rsid w:val="00331CB6"/>
    <w:rsid w:val="0034746C"/>
    <w:rsid w:val="003974F3"/>
    <w:rsid w:val="003B28C0"/>
    <w:rsid w:val="003D3CE1"/>
    <w:rsid w:val="003E272E"/>
    <w:rsid w:val="003F46AD"/>
    <w:rsid w:val="00403739"/>
    <w:rsid w:val="00431A01"/>
    <w:rsid w:val="00436E21"/>
    <w:rsid w:val="004517FF"/>
    <w:rsid w:val="0047228A"/>
    <w:rsid w:val="004858B3"/>
    <w:rsid w:val="0048792C"/>
    <w:rsid w:val="004B0172"/>
    <w:rsid w:val="004B7965"/>
    <w:rsid w:val="004D2247"/>
    <w:rsid w:val="005366EC"/>
    <w:rsid w:val="00572106"/>
    <w:rsid w:val="005E0C25"/>
    <w:rsid w:val="005E2E6B"/>
    <w:rsid w:val="00640F56"/>
    <w:rsid w:val="00656933"/>
    <w:rsid w:val="006822AC"/>
    <w:rsid w:val="006A1CD3"/>
    <w:rsid w:val="006B7B34"/>
    <w:rsid w:val="006F035E"/>
    <w:rsid w:val="006F0708"/>
    <w:rsid w:val="006F32F2"/>
    <w:rsid w:val="00700208"/>
    <w:rsid w:val="007032B5"/>
    <w:rsid w:val="00706E1A"/>
    <w:rsid w:val="00742881"/>
    <w:rsid w:val="00772A5C"/>
    <w:rsid w:val="00772D95"/>
    <w:rsid w:val="00786C7F"/>
    <w:rsid w:val="00791A86"/>
    <w:rsid w:val="007A2BC5"/>
    <w:rsid w:val="007C6FCA"/>
    <w:rsid w:val="007E6F02"/>
    <w:rsid w:val="00845A23"/>
    <w:rsid w:val="00853863"/>
    <w:rsid w:val="00893BEF"/>
    <w:rsid w:val="008A639B"/>
    <w:rsid w:val="008C4EA5"/>
    <w:rsid w:val="0090174C"/>
    <w:rsid w:val="009105CC"/>
    <w:rsid w:val="0091227E"/>
    <w:rsid w:val="00976133"/>
    <w:rsid w:val="009D32F2"/>
    <w:rsid w:val="009D4922"/>
    <w:rsid w:val="00A06384"/>
    <w:rsid w:val="00A16C6C"/>
    <w:rsid w:val="00A23D1E"/>
    <w:rsid w:val="00A70175"/>
    <w:rsid w:val="00A92383"/>
    <w:rsid w:val="00AA7372"/>
    <w:rsid w:val="00AC5685"/>
    <w:rsid w:val="00AD2BD5"/>
    <w:rsid w:val="00AD42AB"/>
    <w:rsid w:val="00AE3A93"/>
    <w:rsid w:val="00B13D37"/>
    <w:rsid w:val="00B27AEF"/>
    <w:rsid w:val="00B34391"/>
    <w:rsid w:val="00B417D6"/>
    <w:rsid w:val="00B547D5"/>
    <w:rsid w:val="00B6149C"/>
    <w:rsid w:val="00B634AB"/>
    <w:rsid w:val="00B70FA9"/>
    <w:rsid w:val="00B75E1A"/>
    <w:rsid w:val="00BC2634"/>
    <w:rsid w:val="00BE1F94"/>
    <w:rsid w:val="00C34B6C"/>
    <w:rsid w:val="00C72B09"/>
    <w:rsid w:val="00C957FF"/>
    <w:rsid w:val="00CA5F31"/>
    <w:rsid w:val="00CB6B1B"/>
    <w:rsid w:val="00CC1B7D"/>
    <w:rsid w:val="00D07834"/>
    <w:rsid w:val="00D31BDC"/>
    <w:rsid w:val="00D62115"/>
    <w:rsid w:val="00D70466"/>
    <w:rsid w:val="00DB020A"/>
    <w:rsid w:val="00DF3343"/>
    <w:rsid w:val="00DF5148"/>
    <w:rsid w:val="00E05E12"/>
    <w:rsid w:val="00E11915"/>
    <w:rsid w:val="00E235F5"/>
    <w:rsid w:val="00E25EE3"/>
    <w:rsid w:val="00E4127A"/>
    <w:rsid w:val="00E4252F"/>
    <w:rsid w:val="00E8141C"/>
    <w:rsid w:val="00E86547"/>
    <w:rsid w:val="00E97928"/>
    <w:rsid w:val="00EA5D89"/>
    <w:rsid w:val="00EC5A3C"/>
    <w:rsid w:val="00ED7F44"/>
    <w:rsid w:val="00F1367A"/>
    <w:rsid w:val="00F26CCB"/>
    <w:rsid w:val="00F71EAA"/>
    <w:rsid w:val="00F85211"/>
    <w:rsid w:val="00FA3C40"/>
    <w:rsid w:val="00FC0D70"/>
    <w:rsid w:val="00FD169A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BBA2"/>
  <w15:docId w15:val="{D9120A02-7E45-478E-A8A8-2660623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56933"/>
    <w:pPr>
      <w:keepNext/>
      <w:widowControl w:val="0"/>
      <w:shd w:val="clear" w:color="auto" w:fill="FFFFFF"/>
      <w:tabs>
        <w:tab w:val="left" w:pos="1354"/>
        <w:tab w:val="left" w:pos="3826"/>
      </w:tabs>
      <w:autoSpaceDE w:val="0"/>
      <w:autoSpaceDN w:val="0"/>
      <w:adjustRightInd w:val="0"/>
      <w:spacing w:after="0" w:line="274" w:lineRule="exact"/>
      <w:ind w:left="14"/>
      <w:jc w:val="both"/>
      <w:outlineLvl w:val="2"/>
    </w:pPr>
    <w:rPr>
      <w:rFonts w:ascii="Times New Roman" w:eastAsia="Times New Roman" w:hAnsi="Times New Roman" w:cs="Times New Roman"/>
      <w:color w:val="000000"/>
      <w:spacing w:val="-4"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BC5"/>
  </w:style>
  <w:style w:type="paragraph" w:styleId="a6">
    <w:name w:val="footer"/>
    <w:basedOn w:val="a"/>
    <w:link w:val="a7"/>
    <w:uiPriority w:val="99"/>
    <w:unhideWhenUsed/>
    <w:rsid w:val="007A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BC5"/>
  </w:style>
  <w:style w:type="character" w:customStyle="1" w:styleId="30">
    <w:name w:val="Заголовок 3 Знак"/>
    <w:basedOn w:val="a0"/>
    <w:link w:val="3"/>
    <w:rsid w:val="00656933"/>
    <w:rPr>
      <w:rFonts w:ascii="Times New Roman" w:eastAsia="Times New Roman" w:hAnsi="Times New Roman" w:cs="Times New Roman"/>
      <w:color w:val="000000"/>
      <w:spacing w:val="-4"/>
      <w:sz w:val="25"/>
      <w:szCs w:val="25"/>
      <w:shd w:val="clear" w:color="auto" w:fill="FFFFFF"/>
      <w:lang w:val="x-none" w:eastAsia="x-none"/>
    </w:rPr>
  </w:style>
  <w:style w:type="character" w:styleId="a8">
    <w:name w:val="Hyperlink"/>
    <w:basedOn w:val="a0"/>
    <w:uiPriority w:val="99"/>
    <w:unhideWhenUsed/>
    <w:rsid w:val="0009676E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EC5A3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C5A3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5A3C"/>
    <w:rPr>
      <w:vertAlign w:val="superscript"/>
    </w:rPr>
  </w:style>
  <w:style w:type="table" w:styleId="ac">
    <w:name w:val="Table Grid"/>
    <w:basedOn w:val="a1"/>
    <w:uiPriority w:val="59"/>
    <w:rsid w:val="0033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D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4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es@g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6586-D47F-4E92-9360-16ECD67F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ASAVLYUKIA</dc:creator>
  <cp:lastModifiedBy>Корж Антон Сергеевич</cp:lastModifiedBy>
  <cp:revision>5</cp:revision>
  <cp:lastPrinted>2020-09-14T01:08:00Z</cp:lastPrinted>
  <dcterms:created xsi:type="dcterms:W3CDTF">2020-09-11T09:16:00Z</dcterms:created>
  <dcterms:modified xsi:type="dcterms:W3CDTF">2023-12-18T08:18:00Z</dcterms:modified>
</cp:coreProperties>
</file>