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ADE08" w14:textId="47283232"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r w:rsidR="00360435">
        <w:rPr>
          <w:b/>
          <w:sz w:val="24"/>
          <w:szCs w:val="24"/>
          <w:u w:val="single"/>
        </w:rPr>
        <w:t>____________</w:t>
      </w:r>
    </w:p>
    <w:p w14:paraId="06949048" w14:textId="77777777" w:rsidR="006755D9" w:rsidRPr="002C1FB4" w:rsidRDefault="006755D9" w:rsidP="001D7D52">
      <w:pPr>
        <w:rPr>
          <w:sz w:val="24"/>
          <w:szCs w:val="24"/>
        </w:rPr>
      </w:pPr>
    </w:p>
    <w:p w14:paraId="0C6FD68D" w14:textId="391E7CDC"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FD723C">
        <w:rPr>
          <w:sz w:val="24"/>
          <w:szCs w:val="24"/>
        </w:rPr>
        <w:t>___</w:t>
      </w:r>
      <w:r w:rsidRPr="00282DC0">
        <w:rPr>
          <w:sz w:val="24"/>
          <w:szCs w:val="24"/>
        </w:rPr>
        <w:t xml:space="preserve">» </w:t>
      </w:r>
      <w:r w:rsidR="00FD723C">
        <w:rPr>
          <w:sz w:val="24"/>
          <w:szCs w:val="24"/>
        </w:rPr>
        <w:t>_______</w:t>
      </w:r>
      <w:r w:rsidR="006755D9" w:rsidRPr="00282DC0">
        <w:rPr>
          <w:sz w:val="24"/>
          <w:szCs w:val="24"/>
        </w:rPr>
        <w:t xml:space="preserve"> 2016 г.</w:t>
      </w:r>
    </w:p>
    <w:p w14:paraId="3986A222" w14:textId="77777777" w:rsidR="006755D9" w:rsidRPr="00282DC0" w:rsidRDefault="006755D9" w:rsidP="001D7D52">
      <w:pPr>
        <w:rPr>
          <w:sz w:val="24"/>
          <w:szCs w:val="24"/>
        </w:rPr>
      </w:pPr>
    </w:p>
    <w:p w14:paraId="7D06D40E" w14:textId="4EE63E73" w:rsidR="005E2A05" w:rsidRPr="00282DC0" w:rsidRDefault="00360435" w:rsidP="001D7D52">
      <w:pPr>
        <w:ind w:firstLine="709"/>
        <w:jc w:val="both"/>
        <w:rPr>
          <w:sz w:val="24"/>
          <w:szCs w:val="24"/>
        </w:rPr>
      </w:pPr>
      <w:r>
        <w:rPr>
          <w:b/>
          <w:sz w:val="24"/>
          <w:szCs w:val="24"/>
        </w:rPr>
        <w:t>_________________________</w:t>
      </w:r>
      <w:r w:rsidR="0031205A"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Pr>
          <w:b/>
          <w:sz w:val="24"/>
          <w:szCs w:val="24"/>
        </w:rPr>
        <w:t>_______________________</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0031205A" w:rsidRPr="00282DC0">
        <w:rPr>
          <w:b/>
          <w:sz w:val="24"/>
          <w:szCs w:val="24"/>
        </w:rPr>
        <w:t>Гришака Дмитрия Витальевича</w:t>
      </w:r>
      <w:r w:rsidR="0031205A"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522E906" w:rsidR="006F1F85" w:rsidRPr="00282DC0" w:rsidRDefault="00360435" w:rsidP="001D7D52">
      <w:pPr>
        <w:ind w:firstLine="709"/>
        <w:jc w:val="both"/>
        <w:rPr>
          <w:sz w:val="24"/>
          <w:szCs w:val="24"/>
        </w:rPr>
      </w:pPr>
      <w:r>
        <w:rPr>
          <w:b/>
          <w:sz w:val="24"/>
          <w:szCs w:val="24"/>
        </w:rPr>
        <w:t>__________________</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 </w:t>
      </w:r>
      <w:r>
        <w:rPr>
          <w:b/>
          <w:sz w:val="24"/>
          <w:szCs w:val="24"/>
        </w:rPr>
        <w:t>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w:t>
      </w:r>
      <w:r>
        <w:rPr>
          <w:sz w:val="24"/>
          <w:szCs w:val="24"/>
        </w:rPr>
        <w:t xml:space="preserve">, </w:t>
      </w:r>
      <w:r w:rsidRPr="00282DC0">
        <w:rPr>
          <w:sz w:val="24"/>
          <w:szCs w:val="24"/>
        </w:rPr>
        <w:t>действующего на основании Устава</w:t>
      </w:r>
      <w:r w:rsidR="00A115A9" w:rsidRPr="00282DC0">
        <w:rPr>
          <w:sz w:val="24"/>
          <w:szCs w:val="24"/>
        </w:rPr>
        <w:t>,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5C95FE09"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360435">
        <w:rPr>
          <w:bCs/>
          <w:sz w:val="24"/>
          <w:szCs w:val="24"/>
        </w:rPr>
        <w:t>___________________________________</w:t>
      </w:r>
      <w:r w:rsidR="007B39D8">
        <w:rPr>
          <w:sz w:val="24"/>
          <w:szCs w:val="24"/>
        </w:rPr>
        <w:t xml:space="preserve"> (далее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требованиями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58C0CE12" w:rsidR="000A3080" w:rsidRDefault="00F83751" w:rsidP="00654EA9">
      <w:pPr>
        <w:ind w:firstLine="567"/>
        <w:jc w:val="both"/>
        <w:rPr>
          <w:sz w:val="24"/>
          <w:szCs w:val="24"/>
        </w:rPr>
      </w:pPr>
      <w:r w:rsidRPr="00282DC0">
        <w:rPr>
          <w:sz w:val="24"/>
          <w:szCs w:val="24"/>
        </w:rPr>
        <w:t xml:space="preserve">1.2. </w:t>
      </w:r>
      <w:r w:rsidR="007B39D8">
        <w:rPr>
          <w:sz w:val="24"/>
          <w:szCs w:val="24"/>
        </w:rPr>
        <w:t xml:space="preserve">Подрядчик обеспечивает выполнение Работ всеми необходимыми материалами </w:t>
      </w:r>
      <w:r w:rsidR="00E828A0">
        <w:rPr>
          <w:sz w:val="24"/>
          <w:szCs w:val="24"/>
        </w:rPr>
        <w:t xml:space="preserve">и оборудованием </w:t>
      </w:r>
      <w:r w:rsidR="007B39D8">
        <w:rPr>
          <w:sz w:val="24"/>
          <w:szCs w:val="24"/>
        </w:rPr>
        <w:t>и несет ответственность за невозможность использования таких материалов</w:t>
      </w:r>
      <w:r w:rsidR="00E828A0">
        <w:rPr>
          <w:sz w:val="24"/>
          <w:szCs w:val="24"/>
        </w:rPr>
        <w:t xml:space="preserve"> и оборудования</w:t>
      </w:r>
      <w:r w:rsidR="007B39D8">
        <w:rPr>
          <w:sz w:val="24"/>
          <w:szCs w:val="24"/>
        </w:rPr>
        <w:t>. Подрядчик несет ответственность, в том числе, за организацию транспортирования, складирования и хранения материалов</w:t>
      </w:r>
      <w:r w:rsidR="00E828A0">
        <w:rPr>
          <w:sz w:val="24"/>
          <w:szCs w:val="24"/>
        </w:rPr>
        <w:t>, оборудования</w:t>
      </w:r>
      <w:r w:rsidR="007B39D8">
        <w:rPr>
          <w:sz w:val="24"/>
          <w:szCs w:val="24"/>
        </w:rPr>
        <w:t>,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0AFD709F" w14:textId="54BFDB57" w:rsidR="0012544B" w:rsidRDefault="000A3080" w:rsidP="00654EA9">
      <w:pPr>
        <w:ind w:firstLine="567"/>
        <w:jc w:val="both"/>
        <w:rPr>
          <w:sz w:val="24"/>
          <w:szCs w:val="24"/>
        </w:rPr>
      </w:pPr>
      <w:r>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37D63C42" w14:textId="77777777" w:rsidR="000A3080" w:rsidRPr="00282DC0" w:rsidRDefault="000A3080" w:rsidP="00654EA9">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7A556181"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результат</w:t>
      </w:r>
      <w:r w:rsidR="00E828A0">
        <w:rPr>
          <w:sz w:val="24"/>
          <w:szCs w:val="24"/>
        </w:rPr>
        <w:t xml:space="preserve">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7115AA2B"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расположен по адресу:</w:t>
      </w:r>
      <w:r w:rsidR="005E1784" w:rsidRPr="00282DC0">
        <w:rPr>
          <w:sz w:val="24"/>
          <w:szCs w:val="24"/>
        </w:rPr>
        <w:t xml:space="preserve"> </w:t>
      </w:r>
      <w:r w:rsidR="00360435">
        <w:rPr>
          <w:sz w:val="24"/>
          <w:szCs w:val="24"/>
        </w:rPr>
        <w:t>_________________________________________</w:t>
      </w:r>
      <w:r w:rsidR="00F563D5" w:rsidRPr="00282DC0">
        <w:rPr>
          <w:sz w:val="24"/>
          <w:szCs w:val="24"/>
        </w:rPr>
        <w:t xml:space="preserve"> </w:t>
      </w:r>
      <w:r w:rsidR="007963C8" w:rsidRPr="00282DC0">
        <w:rPr>
          <w:sz w:val="24"/>
          <w:szCs w:val="24"/>
        </w:rPr>
        <w:t>(далее по тексту – «Объект»)</w:t>
      </w:r>
      <w:r w:rsidR="0012544B" w:rsidRPr="00282DC0">
        <w:rPr>
          <w:sz w:val="24"/>
          <w:szCs w:val="24"/>
        </w:rPr>
        <w:t xml:space="preserve">. </w:t>
      </w:r>
    </w:p>
    <w:p w14:paraId="08C3F561" w14:textId="3CBA59A7"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w:t>
      </w:r>
      <w:r w:rsidR="0064514C">
        <w:rPr>
          <w:sz w:val="24"/>
          <w:szCs w:val="24"/>
        </w:rPr>
        <w:t xml:space="preserve">локальном </w:t>
      </w:r>
      <w:r w:rsidR="000A3080">
        <w:rPr>
          <w:sz w:val="24"/>
          <w:szCs w:val="24"/>
        </w:rPr>
        <w:t>сметно</w:t>
      </w:r>
      <w:r w:rsidR="0064514C">
        <w:rPr>
          <w:sz w:val="24"/>
          <w:szCs w:val="24"/>
        </w:rPr>
        <w:t xml:space="preserve">м расчете </w:t>
      </w:r>
      <w:r w:rsidR="000A3080">
        <w:rPr>
          <w:sz w:val="24"/>
          <w:szCs w:val="24"/>
        </w:rPr>
        <w:t>(Приложение №2)</w:t>
      </w:r>
      <w:r w:rsidR="0064514C">
        <w:rPr>
          <w:sz w:val="24"/>
          <w:szCs w:val="24"/>
        </w:rPr>
        <w:t>.</w:t>
      </w:r>
    </w:p>
    <w:p w14:paraId="60A95038" w14:textId="540E28D8"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w:t>
      </w:r>
      <w:r w:rsidR="0064514C">
        <w:rPr>
          <w:sz w:val="24"/>
          <w:szCs w:val="24"/>
        </w:rPr>
        <w:t>П</w:t>
      </w:r>
      <w:r w:rsidRPr="000E43E8">
        <w:rPr>
          <w:sz w:val="24"/>
          <w:szCs w:val="24"/>
        </w:rPr>
        <w:t xml:space="preserve">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1A2E3101"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64514C">
        <w:rPr>
          <w:b/>
          <w:sz w:val="24"/>
          <w:szCs w:val="24"/>
        </w:rPr>
        <w:t xml:space="preserve">ОБЯЗАННОСТИ СТОРОН И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3E41C3C1"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64514C">
        <w:rPr>
          <w:sz w:val="24"/>
          <w:szCs w:val="24"/>
        </w:rPr>
        <w:t xml:space="preserve">_____ </w:t>
      </w:r>
      <w:r w:rsidR="0007796A" w:rsidRPr="00282DC0">
        <w:rPr>
          <w:sz w:val="24"/>
          <w:szCs w:val="24"/>
        </w:rPr>
        <w:t>рабочих 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7BFFA26B" w:rsidR="0077381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w:t>
      </w:r>
      <w:r w:rsidR="0064514C">
        <w:rPr>
          <w:sz w:val="24"/>
          <w:szCs w:val="24"/>
        </w:rPr>
        <w:t>действующим законодательством</w:t>
      </w:r>
      <w:r w:rsidR="00B47907">
        <w:rPr>
          <w:sz w:val="24"/>
          <w:szCs w:val="24"/>
        </w:rPr>
        <w:t xml:space="preserve">, проектной и технической  документацией, </w:t>
      </w:r>
      <w:r w:rsidR="0064514C">
        <w:rPr>
          <w:sz w:val="24"/>
          <w:szCs w:val="24"/>
        </w:rPr>
        <w:t xml:space="preserve">при выполнении работ </w:t>
      </w:r>
      <w:r w:rsidR="00B47907">
        <w:rPr>
          <w:sz w:val="24"/>
          <w:szCs w:val="24"/>
        </w:rPr>
        <w:t xml:space="preserve">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lastRenderedPageBreak/>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5A0F175" w14:textId="027EDFD4" w:rsidR="00EB59ED" w:rsidRPr="00B31BEF" w:rsidRDefault="00EB59ED" w:rsidP="00EB59ED">
      <w:pPr>
        <w:tabs>
          <w:tab w:val="left" w:pos="2157"/>
        </w:tabs>
        <w:suppressAutoHyphens/>
        <w:ind w:firstLine="567"/>
        <w:jc w:val="both"/>
        <w:rPr>
          <w:sz w:val="24"/>
          <w:szCs w:val="24"/>
        </w:rPr>
      </w:pPr>
      <w:r w:rsidRPr="00B31BEF">
        <w:rPr>
          <w:sz w:val="24"/>
          <w:szCs w:val="24"/>
        </w:rPr>
        <w:t>Перед началом работ Подрядчик обеспечивает проведение вводного инструктажа для своих работников по охране труда. Подрядчик не вправе допускать к выполнению работ своих работников, не прошедших указанный инструктаж</w:t>
      </w:r>
      <w:r>
        <w:rPr>
          <w:sz w:val="24"/>
          <w:szCs w:val="24"/>
        </w:rPr>
        <w:t>.</w:t>
      </w:r>
    </w:p>
    <w:p w14:paraId="2A5BDEC9" w14:textId="2B57B256" w:rsidR="00EB59ED" w:rsidRPr="00B31BEF" w:rsidRDefault="00EB59ED" w:rsidP="00EB59ED">
      <w:pPr>
        <w:tabs>
          <w:tab w:val="left" w:pos="2157"/>
        </w:tabs>
        <w:suppressAutoHyphens/>
        <w:ind w:firstLine="567"/>
        <w:jc w:val="both"/>
        <w:rPr>
          <w:sz w:val="24"/>
          <w:szCs w:val="24"/>
        </w:rPr>
      </w:pPr>
      <w:r w:rsidRPr="00B31BEF">
        <w:rPr>
          <w:sz w:val="24"/>
          <w:szCs w:val="24"/>
        </w:rPr>
        <w:t xml:space="preserve">Перед началом выполнения работ Подрядчик проводит со своими работниками предварительное обучение безопасным методам и приемам выполнения работ и первичный инструктаж, а в дальнейшем и повторный инструктаж на рабочем месте с обязательной записью в Журнал инструктажа на рабочем месте. Подрядчик обеспечивает соблюдение своими работниками установленного Заказчиком режима нахождения на </w:t>
      </w:r>
      <w:r>
        <w:rPr>
          <w:sz w:val="24"/>
          <w:szCs w:val="24"/>
        </w:rPr>
        <w:t>Объекте</w:t>
      </w:r>
      <w:r w:rsidRPr="00B31BEF">
        <w:rPr>
          <w:sz w:val="24"/>
          <w:szCs w:val="24"/>
        </w:rPr>
        <w:t>, порядка въезда и выезда</w:t>
      </w:r>
      <w:r>
        <w:rPr>
          <w:sz w:val="24"/>
          <w:szCs w:val="24"/>
        </w:rPr>
        <w:t>.</w:t>
      </w:r>
    </w:p>
    <w:p w14:paraId="217E9139" w14:textId="14B669B1" w:rsidR="00EB59ED" w:rsidRPr="00B31BEF" w:rsidRDefault="00EB59ED" w:rsidP="00EB59ED">
      <w:pPr>
        <w:tabs>
          <w:tab w:val="left" w:pos="2157"/>
        </w:tabs>
        <w:suppressAutoHyphens/>
        <w:ind w:firstLine="567"/>
        <w:jc w:val="both"/>
        <w:rPr>
          <w:sz w:val="24"/>
          <w:szCs w:val="24"/>
        </w:rPr>
      </w:pPr>
      <w:r w:rsidRPr="00B31BEF">
        <w:rPr>
          <w:sz w:val="24"/>
          <w:szCs w:val="24"/>
        </w:rPr>
        <w:t>Подрядчик обеспечивает  выполнение работ своими работниками только при наличии у них необходимых квалификационных удостоверений на специальные виды работ и по письменным нарядам, выданным работнику под роспись в журнале выдачи нарядов, с обязательным инструктажем по безопасным методам выполнения работ</w:t>
      </w:r>
      <w:r>
        <w:rPr>
          <w:sz w:val="24"/>
          <w:szCs w:val="24"/>
        </w:rPr>
        <w:t>.</w:t>
      </w:r>
    </w:p>
    <w:p w14:paraId="2EB23775" w14:textId="77777777" w:rsidR="0064514C" w:rsidRPr="00B31BEF" w:rsidRDefault="0064514C" w:rsidP="0064514C">
      <w:pPr>
        <w:pStyle w:val="310"/>
        <w:ind w:right="0"/>
        <w:rPr>
          <w:szCs w:val="24"/>
          <w:lang w:eastAsia="en-US"/>
        </w:rPr>
      </w:pPr>
      <w:r w:rsidRPr="00B31BEF">
        <w:rPr>
          <w:szCs w:val="24"/>
          <w:lang w:eastAsia="en-US"/>
        </w:rPr>
        <w:t>В случае совершения Подрядчиком однократных грубых нарушений требований в области промышленной безопасности, охраны труда и окружающей среды при выполнении Работ, повлекшие за собой тяжкие последствия (несчастный случай на производстве; авария; распитие персоналом Подрядчика спиртных напитков, употребление наркотических средств и иных галлюциногенных препаратов, равно как их изготовление и хранение; отказ персонала Подрядчика от прохождения медицинского освидетельствования и т.д.) либо заведомо создавали реальную угрозу наступления таких последствий Заказчик вправе:</w:t>
      </w:r>
    </w:p>
    <w:p w14:paraId="06063DE0" w14:textId="77777777" w:rsidR="0064514C" w:rsidRPr="00B31BEF" w:rsidRDefault="0064514C" w:rsidP="0064514C">
      <w:pPr>
        <w:pStyle w:val="310"/>
        <w:ind w:right="0"/>
        <w:rPr>
          <w:szCs w:val="24"/>
          <w:lang w:eastAsia="en-US"/>
        </w:rPr>
      </w:pPr>
      <w:r w:rsidRPr="00B31BEF">
        <w:rPr>
          <w:szCs w:val="24"/>
          <w:lang w:eastAsia="en-US"/>
        </w:rPr>
        <w:t>- в одностороннем порядке отказаться от исполнения настоящего Договора и потребовать возмещения убытков;</w:t>
      </w:r>
    </w:p>
    <w:p w14:paraId="388080F5" w14:textId="77777777" w:rsidR="0064514C" w:rsidRPr="00B31BEF" w:rsidRDefault="0064514C" w:rsidP="0064514C">
      <w:pPr>
        <w:pStyle w:val="310"/>
        <w:ind w:right="0"/>
        <w:rPr>
          <w:szCs w:val="24"/>
          <w:lang w:eastAsia="en-US"/>
        </w:rPr>
      </w:pPr>
      <w:r w:rsidRPr="00B31BEF">
        <w:rPr>
          <w:szCs w:val="24"/>
          <w:lang w:eastAsia="en-US"/>
        </w:rPr>
        <w:t>- требовать от Подрядчика обязательного отстранения от работы на объектах Заказчика работников Подрядчика, допустивших такие нарушения;</w:t>
      </w:r>
    </w:p>
    <w:p w14:paraId="34E014E4" w14:textId="39FCB5AE" w:rsidR="0064514C" w:rsidRPr="00B31BEF" w:rsidRDefault="0064514C" w:rsidP="0064514C">
      <w:pPr>
        <w:pStyle w:val="310"/>
        <w:ind w:right="0"/>
        <w:rPr>
          <w:szCs w:val="24"/>
          <w:lang w:eastAsia="en-US"/>
        </w:rPr>
      </w:pPr>
      <w:r w:rsidRPr="00B31BEF">
        <w:rPr>
          <w:szCs w:val="24"/>
          <w:lang w:eastAsia="en-US"/>
        </w:rPr>
        <w:t xml:space="preserve">- </w:t>
      </w:r>
      <w:r>
        <w:rPr>
          <w:szCs w:val="24"/>
          <w:lang w:eastAsia="en-US"/>
        </w:rPr>
        <w:tab/>
        <w:t xml:space="preserve">  </w:t>
      </w:r>
      <w:r w:rsidRPr="00B31BEF">
        <w:rPr>
          <w:szCs w:val="24"/>
          <w:lang w:eastAsia="en-US"/>
        </w:rPr>
        <w:t>требовать от Подрядчика уплаты штрафа в сумме 50 000 рублей.</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1906E4E0" w:rsidR="00B47907" w:rsidRDefault="0064514C" w:rsidP="00510438">
      <w:pPr>
        <w:tabs>
          <w:tab w:val="num" w:pos="-1560"/>
        </w:tabs>
        <w:ind w:firstLine="567"/>
        <w:jc w:val="both"/>
        <w:rPr>
          <w:sz w:val="24"/>
          <w:szCs w:val="24"/>
        </w:rPr>
      </w:pPr>
      <w:r>
        <w:rPr>
          <w:sz w:val="24"/>
          <w:szCs w:val="24"/>
        </w:rPr>
        <w:t xml:space="preserve">а) </w:t>
      </w:r>
      <w:r w:rsidR="00B47907">
        <w:rPr>
          <w:sz w:val="24"/>
          <w:szCs w:val="24"/>
        </w:rPr>
        <w:t>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38871E8C" w:rsidR="00287DE6" w:rsidRDefault="0064514C" w:rsidP="00510438">
      <w:pPr>
        <w:tabs>
          <w:tab w:val="num" w:pos="-1560"/>
        </w:tabs>
        <w:ind w:firstLine="567"/>
        <w:jc w:val="both"/>
        <w:rPr>
          <w:sz w:val="24"/>
          <w:szCs w:val="24"/>
        </w:rPr>
      </w:pPr>
      <w:r>
        <w:rPr>
          <w:sz w:val="24"/>
          <w:szCs w:val="24"/>
        </w:rPr>
        <w:t xml:space="preserve">б) </w:t>
      </w:r>
      <w:r w:rsidR="00B47907"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BAB0A" w:rsidR="00EA1139" w:rsidRDefault="0064514C" w:rsidP="00510438">
      <w:pPr>
        <w:tabs>
          <w:tab w:val="num" w:pos="-1560"/>
        </w:tabs>
        <w:ind w:firstLine="567"/>
        <w:jc w:val="both"/>
        <w:rPr>
          <w:sz w:val="24"/>
          <w:szCs w:val="24"/>
        </w:rPr>
      </w:pPr>
      <w:r>
        <w:rPr>
          <w:sz w:val="24"/>
          <w:szCs w:val="24"/>
        </w:rPr>
        <w:t xml:space="preserve">в) </w:t>
      </w:r>
      <w:r w:rsidR="00287DE6"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sidR="00287DE6">
        <w:rPr>
          <w:sz w:val="24"/>
          <w:szCs w:val="24"/>
        </w:rPr>
        <w:t>Р</w:t>
      </w:r>
      <w:r w:rsidR="00287DE6" w:rsidRPr="00287DE6">
        <w:rPr>
          <w:sz w:val="24"/>
          <w:szCs w:val="24"/>
        </w:rPr>
        <w:t>абот</w:t>
      </w:r>
      <w:r w:rsidR="00287DE6">
        <w:rPr>
          <w:sz w:val="24"/>
          <w:szCs w:val="24"/>
        </w:rPr>
        <w:t>;</w:t>
      </w:r>
    </w:p>
    <w:p w14:paraId="38654530" w14:textId="7ECD71BA" w:rsidR="00287DE6" w:rsidRDefault="0064514C" w:rsidP="00510438">
      <w:pPr>
        <w:tabs>
          <w:tab w:val="num" w:pos="-1560"/>
        </w:tabs>
        <w:ind w:firstLine="567"/>
        <w:jc w:val="both"/>
        <w:rPr>
          <w:sz w:val="24"/>
          <w:szCs w:val="24"/>
        </w:rPr>
      </w:pPr>
      <w:r>
        <w:rPr>
          <w:sz w:val="24"/>
          <w:szCs w:val="24"/>
        </w:rPr>
        <w:t xml:space="preserve">г) </w:t>
      </w:r>
      <w:r w:rsidR="00287DE6" w:rsidRPr="00287DE6">
        <w:rPr>
          <w:sz w:val="24"/>
          <w:szCs w:val="24"/>
        </w:rPr>
        <w:t xml:space="preserve">приостанавливать </w:t>
      </w:r>
      <w:r w:rsidR="00287DE6">
        <w:rPr>
          <w:sz w:val="24"/>
          <w:szCs w:val="24"/>
        </w:rPr>
        <w:t>Р</w:t>
      </w:r>
      <w:r w:rsidR="00287DE6"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61F54EB8" w14:textId="62F59B40" w:rsidR="00287DE6" w:rsidRPr="00287DE6" w:rsidRDefault="0064514C" w:rsidP="00287DE6">
      <w:pPr>
        <w:tabs>
          <w:tab w:val="num" w:pos="-1560"/>
        </w:tabs>
        <w:ind w:firstLine="567"/>
        <w:jc w:val="both"/>
        <w:rPr>
          <w:sz w:val="24"/>
          <w:szCs w:val="24"/>
        </w:rPr>
      </w:pPr>
      <w:r>
        <w:rPr>
          <w:sz w:val="24"/>
          <w:szCs w:val="24"/>
        </w:rPr>
        <w:t>д)</w:t>
      </w:r>
      <w:r w:rsidR="00287DE6">
        <w:rPr>
          <w:sz w:val="24"/>
          <w:szCs w:val="24"/>
        </w:rPr>
        <w:t xml:space="preserve"> </w:t>
      </w:r>
      <w:r w:rsidR="00287DE6"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270F44EB" w:rsidR="00287DE6" w:rsidRPr="00287DE6" w:rsidRDefault="0064514C" w:rsidP="00287DE6">
      <w:pPr>
        <w:tabs>
          <w:tab w:val="num" w:pos="-1560"/>
        </w:tabs>
        <w:ind w:firstLine="567"/>
        <w:jc w:val="both"/>
        <w:rPr>
          <w:sz w:val="24"/>
          <w:szCs w:val="24"/>
        </w:rPr>
      </w:pPr>
      <w:r>
        <w:rPr>
          <w:sz w:val="24"/>
          <w:szCs w:val="24"/>
        </w:rPr>
        <w:t>е)</w:t>
      </w:r>
      <w:r w:rsidR="00287DE6">
        <w:rPr>
          <w:sz w:val="24"/>
          <w:szCs w:val="24"/>
        </w:rPr>
        <w:t xml:space="preserve"> </w:t>
      </w:r>
      <w:r w:rsidR="00287DE6"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0FD3A84B" w:rsidR="00287DE6" w:rsidRPr="00282DC0" w:rsidRDefault="0064514C" w:rsidP="00287DE6">
      <w:pPr>
        <w:tabs>
          <w:tab w:val="num" w:pos="-1560"/>
        </w:tabs>
        <w:ind w:firstLine="567"/>
        <w:jc w:val="both"/>
        <w:rPr>
          <w:sz w:val="24"/>
          <w:szCs w:val="24"/>
        </w:rPr>
      </w:pPr>
      <w:r>
        <w:rPr>
          <w:sz w:val="24"/>
          <w:szCs w:val="24"/>
        </w:rPr>
        <w:t>ж)</w:t>
      </w:r>
      <w:r w:rsidR="00287DE6">
        <w:rPr>
          <w:sz w:val="24"/>
          <w:szCs w:val="24"/>
        </w:rPr>
        <w:t xml:space="preserve"> </w:t>
      </w:r>
      <w:r w:rsidR="00287DE6"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6D57C541" w14:textId="6E1269DB" w:rsidR="00885738" w:rsidRPr="00B31BEF" w:rsidRDefault="00A259B8" w:rsidP="00885738">
      <w:pPr>
        <w:pStyle w:val="BodyTextIndent22"/>
        <w:rPr>
          <w:szCs w:val="24"/>
          <w:lang w:eastAsia="en-US"/>
        </w:rPr>
      </w:pPr>
      <w:r w:rsidRPr="00282DC0">
        <w:rPr>
          <w:szCs w:val="24"/>
          <w:lang w:eastAsia="en-US"/>
        </w:rPr>
        <w:t>2</w:t>
      </w:r>
      <w:r w:rsidR="00695608" w:rsidRPr="00282DC0">
        <w:rPr>
          <w:szCs w:val="24"/>
          <w:lang w:eastAsia="en-US"/>
        </w:rPr>
        <w:t>.</w:t>
      </w:r>
      <w:r w:rsidRPr="00282DC0">
        <w:rPr>
          <w:szCs w:val="24"/>
          <w:lang w:eastAsia="en-US"/>
        </w:rPr>
        <w:t>6</w:t>
      </w:r>
      <w:r w:rsidR="00695608" w:rsidRPr="00282DC0">
        <w:rPr>
          <w:szCs w:val="24"/>
          <w:lang w:eastAsia="en-US"/>
        </w:rPr>
        <w:t xml:space="preserve">. </w:t>
      </w:r>
      <w:r w:rsidR="00885738" w:rsidRPr="00B31BEF">
        <w:rPr>
          <w:szCs w:val="24"/>
          <w:lang w:eastAsia="en-US"/>
        </w:rPr>
        <w:t>Срок производства Работ составляет:</w:t>
      </w:r>
    </w:p>
    <w:p w14:paraId="5B374AC5" w14:textId="5847C771" w:rsidR="00885738" w:rsidRPr="00B31BEF" w:rsidRDefault="00885738" w:rsidP="00885738">
      <w:pPr>
        <w:pStyle w:val="a8"/>
        <w:ind w:firstLine="1134"/>
        <w:rPr>
          <w:sz w:val="24"/>
          <w:szCs w:val="24"/>
        </w:rPr>
      </w:pPr>
      <w:r w:rsidRPr="00B31BEF">
        <w:rPr>
          <w:sz w:val="24"/>
          <w:szCs w:val="24"/>
        </w:rPr>
        <w:t>- Начало Работ: ___________________.</w:t>
      </w:r>
    </w:p>
    <w:p w14:paraId="733C40A7" w14:textId="197AD990" w:rsidR="00885738" w:rsidRPr="00B31BEF" w:rsidRDefault="00885738" w:rsidP="00885738">
      <w:pPr>
        <w:pStyle w:val="a8"/>
        <w:ind w:firstLine="1134"/>
        <w:rPr>
          <w:sz w:val="24"/>
          <w:szCs w:val="24"/>
        </w:rPr>
      </w:pPr>
      <w:r w:rsidRPr="00B31BEF">
        <w:rPr>
          <w:sz w:val="24"/>
          <w:szCs w:val="24"/>
        </w:rPr>
        <w:t>- Окончание Работ: ________________.</w:t>
      </w:r>
    </w:p>
    <w:p w14:paraId="3690989D" w14:textId="77777777" w:rsidR="00B35264" w:rsidRPr="00B35264" w:rsidRDefault="00B35264" w:rsidP="00B35264">
      <w:pPr>
        <w:ind w:firstLine="567"/>
        <w:jc w:val="both"/>
        <w:rPr>
          <w:snapToGrid w:val="0"/>
          <w:sz w:val="24"/>
          <w:szCs w:val="24"/>
        </w:rPr>
      </w:pPr>
      <w:r>
        <w:rPr>
          <w:snapToGrid w:val="0"/>
          <w:sz w:val="24"/>
          <w:szCs w:val="24"/>
        </w:rPr>
        <w:t xml:space="preserve">2.7. </w:t>
      </w:r>
      <w:r w:rsidRPr="00B35264">
        <w:rPr>
          <w:snapToGrid w:val="0"/>
          <w:sz w:val="24"/>
          <w:szCs w:val="24"/>
        </w:rPr>
        <w:t xml:space="preserve">Подрядчик обязан: </w:t>
      </w:r>
    </w:p>
    <w:p w14:paraId="643B91E7" w14:textId="2F816EE6" w:rsidR="00B35264" w:rsidRPr="00B35264" w:rsidRDefault="00B35264" w:rsidP="00B35264">
      <w:pPr>
        <w:ind w:firstLine="567"/>
        <w:jc w:val="both"/>
        <w:rPr>
          <w:snapToGrid w:val="0"/>
          <w:sz w:val="24"/>
          <w:szCs w:val="24"/>
        </w:rPr>
      </w:pPr>
      <w:r w:rsidRPr="00B35264">
        <w:rPr>
          <w:snapToGrid w:val="0"/>
          <w:sz w:val="24"/>
          <w:szCs w:val="24"/>
        </w:rPr>
        <w:t xml:space="preserve">а) в течение 5 (пяти) дней после заключения Договора представить Заказчику Проект производства Работ (ППР). </w:t>
      </w:r>
      <w:r w:rsidRPr="00885738">
        <w:rPr>
          <w:snapToGrid w:val="0"/>
          <w:sz w:val="24"/>
          <w:szCs w:val="24"/>
        </w:rPr>
        <w:t>Состав и содержание ППР должны соответствовать</w:t>
      </w:r>
      <w:r w:rsidR="00432B5E">
        <w:rPr>
          <w:snapToGrid w:val="0"/>
          <w:sz w:val="24"/>
          <w:szCs w:val="24"/>
        </w:rPr>
        <w:t xml:space="preserve"> </w:t>
      </w:r>
      <w:r w:rsidRPr="00B35264">
        <w:rPr>
          <w:snapToGrid w:val="0"/>
          <w:sz w:val="24"/>
          <w:szCs w:val="24"/>
        </w:rPr>
        <w:t xml:space="preserve">СНиП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13884885"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если характер информации таков, что без нее невозможно использование результата Работ для целей, указанных в настоящем Договоре.</w:t>
      </w:r>
    </w:p>
    <w:p w14:paraId="68087CEA" w14:textId="240C9EEF" w:rsid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места выполнения Работ </w:t>
      </w:r>
      <w:r w:rsidR="00885738">
        <w:rPr>
          <w:snapToGrid w:val="0"/>
          <w:sz w:val="24"/>
          <w:szCs w:val="24"/>
        </w:rPr>
        <w:t xml:space="preserve">(Объекта)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r w:rsidR="00885738">
        <w:rPr>
          <w:snapToGrid w:val="0"/>
          <w:sz w:val="24"/>
          <w:szCs w:val="24"/>
        </w:rPr>
        <w:t xml:space="preserve"> в место, указанное Заказчиком.</w:t>
      </w:r>
    </w:p>
    <w:p w14:paraId="66AC7269" w14:textId="399D248C" w:rsidR="00885738" w:rsidRDefault="00885738" w:rsidP="00B35264">
      <w:pPr>
        <w:ind w:firstLine="567"/>
        <w:jc w:val="both"/>
        <w:rPr>
          <w:snapToGrid w:val="0"/>
          <w:sz w:val="24"/>
          <w:szCs w:val="24"/>
        </w:rPr>
      </w:pPr>
      <w:r>
        <w:rPr>
          <w:snapToGrid w:val="0"/>
          <w:sz w:val="24"/>
          <w:szCs w:val="24"/>
        </w:rPr>
        <w:t>г) согласовать с Заказчиком места размещения временных складов</w:t>
      </w:r>
      <w:r w:rsidR="005225F4">
        <w:rPr>
          <w:snapToGrid w:val="0"/>
          <w:sz w:val="24"/>
          <w:szCs w:val="24"/>
        </w:rPr>
        <w:t xml:space="preserve"> материалов и оборудования</w:t>
      </w:r>
      <w:r>
        <w:rPr>
          <w:snapToGrid w:val="0"/>
          <w:sz w:val="24"/>
          <w:szCs w:val="24"/>
        </w:rPr>
        <w:t>, иных временных зданий, сооружений, сетей.</w:t>
      </w:r>
    </w:p>
    <w:p w14:paraId="63674697" w14:textId="77777777" w:rsidR="00EB59ED" w:rsidRPr="00B31BEF" w:rsidRDefault="00EB59ED" w:rsidP="00EB59ED">
      <w:pPr>
        <w:ind w:right="28" w:firstLine="567"/>
        <w:jc w:val="both"/>
        <w:rPr>
          <w:snapToGrid w:val="0"/>
          <w:sz w:val="24"/>
          <w:szCs w:val="24"/>
        </w:rPr>
      </w:pPr>
      <w:r>
        <w:rPr>
          <w:snapToGrid w:val="0"/>
          <w:sz w:val="24"/>
          <w:szCs w:val="24"/>
        </w:rPr>
        <w:t xml:space="preserve">д) </w:t>
      </w:r>
      <w:r w:rsidRPr="00B31BEF">
        <w:rPr>
          <w:snapToGrid w:val="0"/>
          <w:sz w:val="24"/>
          <w:szCs w:val="24"/>
        </w:rPr>
        <w:t>немедленно предупредить Заказчика и до получения от него указаний приостановить Работы при обнаружении:</w:t>
      </w:r>
    </w:p>
    <w:p w14:paraId="0C0BFF8D" w14:textId="77777777" w:rsidR="00EB59ED" w:rsidRPr="00B31BEF" w:rsidRDefault="00EB59ED" w:rsidP="00EB59ED">
      <w:pPr>
        <w:pStyle w:val="BodyTextIndent22"/>
        <w:ind w:right="28"/>
        <w:rPr>
          <w:snapToGrid w:val="0"/>
          <w:szCs w:val="24"/>
          <w:lang w:eastAsia="en-US"/>
        </w:rPr>
      </w:pPr>
      <w:r w:rsidRPr="00B31BEF">
        <w:rPr>
          <w:snapToGrid w:val="0"/>
          <w:szCs w:val="24"/>
          <w:lang w:eastAsia="en-US"/>
        </w:rPr>
        <w:t>- возможных неблагоприятных для Заказчика последствий исполнения его указаний о способе выполнения Работ;</w:t>
      </w:r>
    </w:p>
    <w:p w14:paraId="43578A5B" w14:textId="77777777" w:rsidR="00EB59ED" w:rsidRPr="00B31BEF" w:rsidRDefault="00EB59ED" w:rsidP="00EB59ED">
      <w:pPr>
        <w:pStyle w:val="310"/>
        <w:ind w:right="28"/>
        <w:rPr>
          <w:snapToGrid w:val="0"/>
          <w:szCs w:val="24"/>
          <w:lang w:eastAsia="en-US"/>
        </w:rPr>
      </w:pPr>
      <w:r w:rsidRPr="00B31BEF">
        <w:rPr>
          <w:snapToGrid w:val="0"/>
          <w:szCs w:val="24"/>
          <w:lang w:eastAsia="en-US"/>
        </w:rPr>
        <w:t>- иных, не зависящих от Подрядчика обстоятельств, которые грозят годности или прочности результата выполняемых Работ, либо создают невозможность их завершения в установленный настоящим Договором срок.</w:t>
      </w:r>
    </w:p>
    <w:p w14:paraId="10639F80" w14:textId="77777777" w:rsidR="00EB59ED" w:rsidRPr="00B31BEF" w:rsidRDefault="00EB59ED" w:rsidP="00EB59ED">
      <w:pPr>
        <w:ind w:right="28" w:firstLine="567"/>
        <w:jc w:val="both"/>
        <w:rPr>
          <w:snapToGrid w:val="0"/>
          <w:sz w:val="24"/>
          <w:szCs w:val="24"/>
        </w:rPr>
      </w:pPr>
      <w:r w:rsidRPr="00B31BEF">
        <w:rPr>
          <w:snapToGrid w:val="0"/>
          <w:sz w:val="24"/>
          <w:szCs w:val="24"/>
        </w:rPr>
        <w:t>Подрядчик, не предупредивший Заказчика об обстоятельствах, указанных в настоящем подпункте, либо продолживший Работы, не дожидаясь ответа на предупреждение или получив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w:t>
      </w:r>
    </w:p>
    <w:p w14:paraId="28AD151F" w14:textId="6E52DD6C" w:rsidR="00B35264" w:rsidRPr="00282DC0" w:rsidRDefault="00EB59ED" w:rsidP="00B35264">
      <w:pPr>
        <w:ind w:firstLine="567"/>
        <w:jc w:val="both"/>
        <w:rPr>
          <w:snapToGrid w:val="0"/>
          <w:sz w:val="24"/>
          <w:szCs w:val="24"/>
        </w:rPr>
      </w:pPr>
      <w:r>
        <w:rPr>
          <w:snapToGrid w:val="0"/>
          <w:sz w:val="24"/>
          <w:szCs w:val="24"/>
        </w:rPr>
        <w:t>е</w:t>
      </w:r>
      <w:r w:rsidR="00B35264" w:rsidRPr="00B35264">
        <w:rPr>
          <w:snapToGrid w:val="0"/>
          <w:sz w:val="24"/>
          <w:szCs w:val="24"/>
        </w:rPr>
        <w:t>) соблюдать иные обязанности, предусмотренные настоящим Договором и действующим законодательством.</w:t>
      </w:r>
    </w:p>
    <w:p w14:paraId="13100042" w14:textId="0C70DC07"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w:t>
      </w:r>
      <w:r w:rsidR="004F1D63">
        <w:rPr>
          <w:sz w:val="24"/>
          <w:szCs w:val="24"/>
        </w:rPr>
        <w:t>, КС-6</w:t>
      </w:r>
      <w:bookmarkStart w:id="0" w:name="_GoBack"/>
      <w:bookmarkEnd w:id="0"/>
      <w:r w:rsidR="00FA56C3" w:rsidRPr="00282DC0">
        <w:rPr>
          <w:sz w:val="24"/>
          <w:szCs w:val="24"/>
        </w:rPr>
        <w:t>,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01973985" w14:textId="77777777" w:rsidR="00432B5E" w:rsidRPr="00432B5E" w:rsidRDefault="00432B5E" w:rsidP="00432B5E">
      <w:pPr>
        <w:ind w:firstLine="567"/>
        <w:jc w:val="both"/>
        <w:rPr>
          <w:sz w:val="24"/>
          <w:szCs w:val="24"/>
        </w:rPr>
      </w:pPr>
      <w:r w:rsidRPr="00432B5E">
        <w:rPr>
          <w:sz w:val="24"/>
          <w:szCs w:val="24"/>
        </w:rPr>
        <w:t>- Акты испытаний и опробования оборудования, систем и устройств.</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lastRenderedPageBreak/>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375C803B"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EB59ED">
        <w:rPr>
          <w:b/>
          <w:sz w:val="24"/>
          <w:szCs w:val="24"/>
          <w:u w:val="single"/>
        </w:rPr>
        <w:t>_____________________________</w:t>
      </w:r>
      <w:r w:rsidR="0021490A" w:rsidRPr="00282DC0">
        <w:rPr>
          <w:b/>
          <w:sz w:val="24"/>
          <w:szCs w:val="24"/>
          <w:u w:val="single"/>
        </w:rPr>
        <w:t xml:space="preserve"> </w:t>
      </w:r>
    </w:p>
    <w:p w14:paraId="2FEB9E91" w14:textId="77777777" w:rsidR="0021490A" w:rsidRPr="00B31BEF" w:rsidRDefault="0021490A" w:rsidP="0021490A">
      <w:pPr>
        <w:ind w:firstLine="567"/>
        <w:jc w:val="both"/>
        <w:rPr>
          <w:color w:val="FF0000"/>
          <w:sz w:val="24"/>
          <w:szCs w:val="24"/>
        </w:rPr>
      </w:pPr>
      <w:r w:rsidRPr="00B31BEF">
        <w:rPr>
          <w:color w:val="FF0000"/>
          <w:sz w:val="24"/>
          <w:szCs w:val="24"/>
        </w:rPr>
        <w:t>3.2. Подрядчик применяет упрощенную систему налогообложения и в соответствии с пунктом 2 статьи 346.11 Налогового кодекса РФ не является плательщиком НДС. Подрядчик несет риск неблагоприятных для Заказчика последствий, связанных с возможным предъявлением претензий Заказчику со стороны налоговых органов по вопросам исчисления и уплаты НДС, путем возмещения Заказчику в полном объеме ущерба причиненного неисполнением или ненадлежащим исполнением Подрядчиком своих обязательств по настоящему Договору, в случае перехода на общий режим налогообложения.</w:t>
      </w:r>
    </w:p>
    <w:p w14:paraId="7D2EF9E9" w14:textId="77AF99D6" w:rsidR="0021490A" w:rsidRPr="00282DC0" w:rsidRDefault="0021490A" w:rsidP="0021490A">
      <w:pPr>
        <w:ind w:firstLine="567"/>
        <w:jc w:val="both"/>
        <w:rPr>
          <w:snapToGrid w:val="0"/>
          <w:sz w:val="24"/>
          <w:szCs w:val="24"/>
        </w:rPr>
      </w:pPr>
      <w:r w:rsidRPr="00282DC0">
        <w:rPr>
          <w:sz w:val="24"/>
          <w:szCs w:val="24"/>
        </w:rPr>
        <w:t>3.3.</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FC12F35" w:rsidR="0021490A" w:rsidRPr="00282DC0" w:rsidRDefault="0021490A" w:rsidP="00D213E2">
      <w:pPr>
        <w:ind w:firstLine="567"/>
        <w:jc w:val="both"/>
        <w:rPr>
          <w:snapToGrid w:val="0"/>
          <w:sz w:val="24"/>
          <w:szCs w:val="24"/>
        </w:rPr>
      </w:pPr>
      <w:r w:rsidRPr="00282DC0">
        <w:rPr>
          <w:sz w:val="24"/>
          <w:szCs w:val="24"/>
        </w:rPr>
        <w:t xml:space="preserve">3.4.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4882A07C" w:rsidR="0021490A" w:rsidRPr="00282DC0" w:rsidRDefault="0021490A" w:rsidP="0021490A">
      <w:pPr>
        <w:ind w:firstLine="567"/>
        <w:jc w:val="both"/>
        <w:rPr>
          <w:snapToGrid w:val="0"/>
          <w:sz w:val="24"/>
          <w:szCs w:val="24"/>
        </w:rPr>
      </w:pPr>
      <w:r w:rsidRPr="00282DC0">
        <w:rPr>
          <w:snapToGrid w:val="0"/>
          <w:sz w:val="24"/>
          <w:szCs w:val="24"/>
        </w:rPr>
        <w:t>3.</w:t>
      </w:r>
      <w:r w:rsidR="00D213E2">
        <w:rPr>
          <w:snapToGrid w:val="0"/>
          <w:sz w:val="24"/>
          <w:szCs w:val="24"/>
        </w:rPr>
        <w:t>5</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lastRenderedPageBreak/>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B57FC7C" w14:textId="3D32FC4B" w:rsidR="00B06181" w:rsidRPr="00282DC0" w:rsidRDefault="006755D9" w:rsidP="00B06181">
      <w:pPr>
        <w:pStyle w:val="a8"/>
        <w:tabs>
          <w:tab w:val="num" w:pos="993"/>
        </w:tabs>
        <w:ind w:firstLine="567"/>
        <w:rPr>
          <w:sz w:val="24"/>
          <w:szCs w:val="24"/>
        </w:rPr>
      </w:pPr>
      <w:r w:rsidRPr="00282DC0">
        <w:rPr>
          <w:sz w:val="24"/>
          <w:szCs w:val="24"/>
        </w:rPr>
        <w:t>4</w:t>
      </w:r>
      <w:r w:rsidR="00B06181" w:rsidRPr="00282DC0">
        <w:rPr>
          <w:sz w:val="24"/>
          <w:szCs w:val="24"/>
        </w:rPr>
        <w:t>.4. В случае если налоговые органы оспорят неприменение Подрядчиком НДС по операциям с Заказчика и предъявят сумму до начисленного НДС Заказчику, расходы Заказчика по оплате такого НДС подлежат возмещению Подрядчиком в полном объеме по первому требованию Заказчика.</w:t>
      </w:r>
    </w:p>
    <w:p w14:paraId="397DF2B8" w14:textId="29C2B27F" w:rsidR="00A23AFD" w:rsidRPr="000E43E8" w:rsidRDefault="000F5A99" w:rsidP="000E43E8">
      <w:pPr>
        <w:ind w:firstLine="567"/>
        <w:jc w:val="both"/>
        <w:rPr>
          <w:sz w:val="24"/>
          <w:szCs w:val="24"/>
        </w:rPr>
      </w:pPr>
      <w:r>
        <w:rPr>
          <w:sz w:val="24"/>
          <w:szCs w:val="24"/>
        </w:rPr>
        <w:t xml:space="preserve">4.5.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36519C84" w:rsidR="000F5A99" w:rsidRDefault="006755D9" w:rsidP="000E43E8">
      <w:pPr>
        <w:pStyle w:val="3"/>
        <w:ind w:firstLine="567"/>
        <w:jc w:val="both"/>
        <w:rPr>
          <w:b w:val="0"/>
          <w:bCs/>
          <w:szCs w:val="24"/>
        </w:rPr>
      </w:pPr>
      <w:r w:rsidRPr="000E43E8">
        <w:rPr>
          <w:b w:val="0"/>
          <w:bCs/>
          <w:szCs w:val="24"/>
        </w:rPr>
        <w:t>4</w:t>
      </w:r>
      <w:r w:rsidR="00A23AFD" w:rsidRPr="000F5A99">
        <w:rPr>
          <w:b w:val="0"/>
          <w:bCs/>
          <w:szCs w:val="24"/>
        </w:rPr>
        <w:t>.</w:t>
      </w:r>
      <w:r w:rsidR="000F5A99">
        <w:rPr>
          <w:b w:val="0"/>
          <w:bCs/>
          <w:szCs w:val="24"/>
        </w:rPr>
        <w:t>6</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56D26928"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2B59CED" w14:textId="193FA1D4" w:rsidR="00885738" w:rsidRPr="00885738" w:rsidRDefault="00885738" w:rsidP="00B31BEF">
      <w:pPr>
        <w:jc w:val="both"/>
        <w:rPr>
          <w:b/>
          <w:bCs/>
          <w:szCs w:val="24"/>
        </w:rPr>
      </w:pPr>
      <w:r w:rsidRPr="00B31BEF">
        <w:rPr>
          <w:bCs/>
          <w:sz w:val="24"/>
          <w:szCs w:val="24"/>
        </w:rPr>
        <w:t>4.7. В случае приостановления Заказчиком работ, в соответствии с подп. в) п.2.4. настоящего Договора, вся ответственность за возникающий вследствие этого простой возлагается на Подрядчика.</w:t>
      </w:r>
    </w:p>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lastRenderedPageBreak/>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xml:space="preserve">)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w:t>
      </w:r>
      <w:r w:rsidR="007C6615" w:rsidRPr="00282DC0">
        <w:rPr>
          <w:sz w:val="24"/>
          <w:szCs w:val="24"/>
        </w:rPr>
        <w:lastRenderedPageBreak/>
        <w:t>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Pr="00282DC0"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0026790D" w14:textId="77777777" w:rsidR="002F69BC" w:rsidRPr="00282DC0" w:rsidRDefault="002F69BC" w:rsidP="002F69BC">
      <w:pPr>
        <w:pStyle w:val="1"/>
        <w:ind w:firstLine="567"/>
        <w:jc w:val="left"/>
        <w:rPr>
          <w:szCs w:val="24"/>
        </w:rPr>
      </w:pPr>
      <w:r w:rsidRPr="00282DC0">
        <w:rPr>
          <w:szCs w:val="24"/>
        </w:rPr>
        <w:t xml:space="preserve"> </w:t>
      </w:r>
    </w:p>
    <w:p w14:paraId="71B4E7D3" w14:textId="13F4EE0D" w:rsidR="007C6615" w:rsidRPr="00282DC0" w:rsidRDefault="000F5A99" w:rsidP="00A908A6">
      <w:pPr>
        <w:tabs>
          <w:tab w:val="left" w:pos="2895"/>
        </w:tabs>
        <w:jc w:val="center"/>
        <w:rPr>
          <w:b/>
          <w:sz w:val="24"/>
          <w:szCs w:val="24"/>
        </w:rPr>
      </w:pPr>
      <w:r>
        <w:rPr>
          <w:b/>
          <w:sz w:val="24"/>
          <w:szCs w:val="24"/>
        </w:rPr>
        <w:t>9</w:t>
      </w:r>
      <w:r w:rsidR="007C6615" w:rsidRPr="00282DC0">
        <w:rPr>
          <w:b/>
          <w:sz w:val="24"/>
          <w:szCs w:val="24"/>
        </w:rPr>
        <w:t>. МЕСТА НАХОЖДЕНИЯ, РЕКВИЗИТЫ И ПОДПИСИ СТОРОН</w:t>
      </w:r>
    </w:p>
    <w:p w14:paraId="442E78FF" w14:textId="77777777" w:rsidR="00075029" w:rsidRPr="00282DC0" w:rsidRDefault="00075029">
      <w:pPr>
        <w:jc w:val="center"/>
        <w:rPr>
          <w:b/>
          <w:sz w:val="24"/>
          <w:szCs w:val="24"/>
        </w:rPr>
      </w:pPr>
    </w:p>
    <w:p w14:paraId="45E4A57B" w14:textId="77777777" w:rsidR="005D14A1" w:rsidRPr="00282DC0" w:rsidRDefault="005D14A1" w:rsidP="003F7D59">
      <w:pPr>
        <w:rPr>
          <w:b/>
          <w:sz w:val="24"/>
          <w:szCs w:val="24"/>
        </w:rPr>
      </w:pPr>
      <w:r w:rsidRPr="00282DC0">
        <w:rPr>
          <w:b/>
          <w:sz w:val="24"/>
          <w:szCs w:val="24"/>
        </w:rPr>
        <w:t>Заказчик:</w:t>
      </w:r>
    </w:p>
    <w:p w14:paraId="234C0425" w14:textId="77777777" w:rsidR="00075029" w:rsidRPr="00282DC0" w:rsidRDefault="00075029" w:rsidP="001D7D52">
      <w:pPr>
        <w:rPr>
          <w:sz w:val="24"/>
          <w:szCs w:val="24"/>
        </w:rPr>
      </w:pPr>
    </w:p>
    <w:p w14:paraId="3647D563" w14:textId="77777777" w:rsidR="005D14A1" w:rsidRPr="00282DC0" w:rsidRDefault="005D14A1" w:rsidP="003F7D59">
      <w:pPr>
        <w:jc w:val="both"/>
        <w:rPr>
          <w:b/>
          <w:bCs/>
          <w:sz w:val="24"/>
          <w:szCs w:val="24"/>
        </w:rPr>
      </w:pPr>
      <w:r w:rsidRPr="00282DC0">
        <w:rPr>
          <w:b/>
          <w:bCs/>
          <w:sz w:val="24"/>
          <w:szCs w:val="24"/>
        </w:rPr>
        <w:t>Подрядчик:</w:t>
      </w:r>
    </w:p>
    <w:p w14:paraId="481EC020" w14:textId="77777777" w:rsidR="009B39C9" w:rsidRPr="00B31BEF" w:rsidRDefault="009B39C9" w:rsidP="009B39C9">
      <w:pPr>
        <w:jc w:val="both"/>
        <w:rPr>
          <w:bCs/>
          <w:sz w:val="24"/>
          <w:szCs w:val="24"/>
        </w:rPr>
      </w:pPr>
    </w:p>
    <w:p w14:paraId="5EBD6443" w14:textId="77777777" w:rsidR="002F28E6" w:rsidRPr="00B31BEF"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211"/>
        <w:gridCol w:w="4644"/>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B77C02D" w14:textId="77777777" w:rsidR="003B0365" w:rsidRPr="00282DC0" w:rsidRDefault="002F38B6">
            <w:pPr>
              <w:pStyle w:val="22"/>
              <w:spacing w:after="0" w:line="240" w:lineRule="auto"/>
              <w:jc w:val="right"/>
              <w:rPr>
                <w:iCs/>
                <w:sz w:val="24"/>
                <w:szCs w:val="24"/>
                <w:lang w:eastAsia="ru-RU"/>
              </w:rPr>
            </w:pPr>
            <w:r w:rsidRPr="00282DC0">
              <w:rPr>
                <w:iCs/>
                <w:sz w:val="24"/>
                <w:szCs w:val="24"/>
                <w:lang w:eastAsia="ru-RU"/>
              </w:rPr>
              <w:t>Директор</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Pr="00282DC0" w:rsidRDefault="00982238">
            <w:pPr>
              <w:pStyle w:val="22"/>
              <w:spacing w:after="0" w:line="240" w:lineRule="auto"/>
              <w:jc w:val="right"/>
              <w:rPr>
                <w:iCs/>
                <w:sz w:val="24"/>
                <w:szCs w:val="24"/>
                <w:lang w:eastAsia="ru-RU"/>
              </w:rPr>
            </w:pPr>
          </w:p>
          <w:p w14:paraId="294C9827" w14:textId="35104211" w:rsidR="003B0365" w:rsidRPr="00282DC0" w:rsidRDefault="003B0365">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00EB59ED">
              <w:rPr>
                <w:sz w:val="24"/>
                <w:szCs w:val="24"/>
              </w:rPr>
              <w:t>__________</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6A4567D9" w14:textId="77777777" w:rsidR="00DF0A64" w:rsidRPr="00282DC0" w:rsidRDefault="00DF0A64" w:rsidP="009363AA">
      <w:pPr>
        <w:jc w:val="right"/>
        <w:rPr>
          <w:sz w:val="24"/>
          <w:szCs w:val="24"/>
        </w:rPr>
      </w:pPr>
    </w:p>
    <w:p w14:paraId="03ADE2DA" w14:textId="77777777" w:rsidR="00DF0A64" w:rsidRPr="00282DC0" w:rsidRDefault="00DF0A64" w:rsidP="009363AA">
      <w:pPr>
        <w:jc w:val="right"/>
        <w:rPr>
          <w:sz w:val="24"/>
          <w:szCs w:val="24"/>
        </w:rPr>
      </w:pPr>
    </w:p>
    <w:p w14:paraId="40E471B4" w14:textId="77777777" w:rsidR="00B425F9" w:rsidRDefault="00B425F9" w:rsidP="00B425F9">
      <w:pPr>
        <w:jc w:val="right"/>
        <w:rPr>
          <w:sz w:val="23"/>
          <w:szCs w:val="23"/>
        </w:rPr>
      </w:pPr>
    </w:p>
    <w:p w14:paraId="01A38C52" w14:textId="77777777" w:rsidR="00FD723C" w:rsidRDefault="00FD723C" w:rsidP="00FD723C">
      <w:pPr>
        <w:pStyle w:val="ac"/>
        <w:ind w:left="0"/>
        <w:jc w:val="right"/>
        <w:rPr>
          <w:sz w:val="24"/>
          <w:szCs w:val="24"/>
          <w:lang w:val="ru-RU"/>
        </w:rPr>
      </w:pPr>
    </w:p>
    <w:p w14:paraId="7A4AE6D3" w14:textId="77777777" w:rsidR="00FD723C" w:rsidRDefault="00FD723C" w:rsidP="00FD723C">
      <w:pPr>
        <w:pStyle w:val="ac"/>
        <w:ind w:left="0"/>
        <w:jc w:val="right"/>
        <w:rPr>
          <w:sz w:val="24"/>
          <w:szCs w:val="24"/>
          <w:lang w:val="ru-RU"/>
        </w:rPr>
      </w:pPr>
    </w:p>
    <w:p w14:paraId="26861FF8" w14:textId="77777777" w:rsidR="00FD723C" w:rsidRDefault="00FD723C" w:rsidP="00FD723C">
      <w:pPr>
        <w:pStyle w:val="ac"/>
        <w:ind w:left="0"/>
        <w:jc w:val="right"/>
        <w:rPr>
          <w:sz w:val="24"/>
          <w:szCs w:val="24"/>
          <w:lang w:val="ru-RU"/>
        </w:rPr>
      </w:pPr>
    </w:p>
    <w:p w14:paraId="028540F1" w14:textId="77777777" w:rsidR="00FD723C" w:rsidRDefault="00FD723C" w:rsidP="00FD723C">
      <w:pPr>
        <w:pStyle w:val="ac"/>
        <w:ind w:left="0"/>
        <w:jc w:val="right"/>
        <w:rPr>
          <w:sz w:val="24"/>
          <w:szCs w:val="24"/>
          <w:lang w:val="ru-RU"/>
        </w:rPr>
      </w:pPr>
    </w:p>
    <w:p w14:paraId="4D191AD7" w14:textId="77777777" w:rsidR="00FD723C" w:rsidRDefault="00FD723C" w:rsidP="00FD723C">
      <w:pPr>
        <w:pStyle w:val="ac"/>
        <w:ind w:left="0"/>
        <w:jc w:val="right"/>
        <w:rPr>
          <w:sz w:val="24"/>
          <w:szCs w:val="24"/>
          <w:lang w:val="ru-RU"/>
        </w:rPr>
      </w:pPr>
    </w:p>
    <w:p w14:paraId="57279A46" w14:textId="77777777" w:rsidR="00FD723C" w:rsidRDefault="00FD723C" w:rsidP="00FD723C">
      <w:pPr>
        <w:pStyle w:val="ac"/>
        <w:ind w:left="0"/>
        <w:jc w:val="right"/>
        <w:rPr>
          <w:sz w:val="24"/>
          <w:szCs w:val="24"/>
          <w:lang w:val="ru-RU"/>
        </w:rPr>
      </w:pPr>
    </w:p>
    <w:p w14:paraId="25565D0D" w14:textId="77777777" w:rsidR="00FD723C" w:rsidRDefault="00FD723C" w:rsidP="00FD723C">
      <w:pPr>
        <w:pStyle w:val="ac"/>
        <w:ind w:left="0"/>
        <w:jc w:val="right"/>
        <w:rPr>
          <w:sz w:val="24"/>
          <w:szCs w:val="24"/>
          <w:lang w:val="ru-RU"/>
        </w:rPr>
      </w:pPr>
    </w:p>
    <w:p w14:paraId="7D3C8B98" w14:textId="77777777" w:rsidR="00FD723C" w:rsidRDefault="00FD723C" w:rsidP="00FD723C">
      <w:pPr>
        <w:pStyle w:val="ac"/>
        <w:ind w:left="0"/>
        <w:jc w:val="right"/>
        <w:rPr>
          <w:sz w:val="24"/>
          <w:szCs w:val="24"/>
          <w:lang w:val="ru-RU"/>
        </w:rPr>
      </w:pPr>
    </w:p>
    <w:p w14:paraId="16C43830" w14:textId="77777777" w:rsidR="00FD723C" w:rsidRDefault="00FD723C" w:rsidP="00FD723C">
      <w:pPr>
        <w:pStyle w:val="ac"/>
        <w:ind w:left="0"/>
        <w:jc w:val="right"/>
        <w:rPr>
          <w:sz w:val="24"/>
          <w:szCs w:val="24"/>
          <w:lang w:val="ru-RU"/>
        </w:rPr>
      </w:pPr>
    </w:p>
    <w:p w14:paraId="00AC478F" w14:textId="77777777" w:rsidR="00FD723C" w:rsidRDefault="00FD723C" w:rsidP="00FD723C">
      <w:pPr>
        <w:pStyle w:val="ac"/>
        <w:ind w:left="0"/>
        <w:jc w:val="right"/>
        <w:rPr>
          <w:sz w:val="24"/>
          <w:szCs w:val="24"/>
          <w:lang w:val="ru-RU"/>
        </w:rPr>
      </w:pPr>
    </w:p>
    <w:p w14:paraId="6C41DC50" w14:textId="77777777" w:rsidR="00FD723C" w:rsidRDefault="00FD723C" w:rsidP="00FD723C">
      <w:pPr>
        <w:pStyle w:val="ac"/>
        <w:ind w:left="0"/>
        <w:jc w:val="right"/>
        <w:rPr>
          <w:sz w:val="24"/>
          <w:szCs w:val="24"/>
          <w:lang w:val="ru-RU"/>
        </w:rPr>
      </w:pPr>
    </w:p>
    <w:p w14:paraId="35ADDF14" w14:textId="77777777" w:rsidR="00FD723C" w:rsidRDefault="00FD723C" w:rsidP="00FD723C">
      <w:pPr>
        <w:pStyle w:val="ac"/>
        <w:ind w:left="0"/>
        <w:jc w:val="right"/>
        <w:rPr>
          <w:sz w:val="24"/>
          <w:szCs w:val="24"/>
          <w:lang w:val="ru-RU"/>
        </w:rPr>
      </w:pPr>
    </w:p>
    <w:p w14:paraId="6A53C46D" w14:textId="77777777" w:rsidR="00FD723C" w:rsidRDefault="00FD723C" w:rsidP="00FD723C">
      <w:pPr>
        <w:pStyle w:val="ac"/>
        <w:ind w:left="0"/>
        <w:jc w:val="right"/>
        <w:rPr>
          <w:sz w:val="24"/>
          <w:szCs w:val="24"/>
          <w:lang w:val="ru-RU"/>
        </w:rPr>
      </w:pPr>
    </w:p>
    <w:p w14:paraId="2AA37259" w14:textId="77777777" w:rsidR="00FD723C" w:rsidRDefault="00FD723C" w:rsidP="00FD723C">
      <w:pPr>
        <w:pStyle w:val="ac"/>
        <w:ind w:left="0"/>
        <w:jc w:val="right"/>
        <w:rPr>
          <w:sz w:val="24"/>
          <w:szCs w:val="24"/>
          <w:lang w:val="ru-RU"/>
        </w:rPr>
      </w:pPr>
    </w:p>
    <w:p w14:paraId="5B66979F" w14:textId="77777777" w:rsidR="00FD723C" w:rsidRDefault="00FD723C" w:rsidP="00FD723C">
      <w:pPr>
        <w:pStyle w:val="ac"/>
        <w:ind w:left="0"/>
        <w:jc w:val="right"/>
        <w:rPr>
          <w:sz w:val="24"/>
          <w:szCs w:val="24"/>
          <w:lang w:val="ru-RU"/>
        </w:rPr>
      </w:pPr>
    </w:p>
    <w:p w14:paraId="09D3A00F" w14:textId="77777777" w:rsidR="00FD723C" w:rsidRDefault="00FD723C" w:rsidP="00FD723C">
      <w:pPr>
        <w:pStyle w:val="ac"/>
        <w:ind w:left="0"/>
        <w:jc w:val="right"/>
        <w:rPr>
          <w:sz w:val="24"/>
          <w:szCs w:val="24"/>
          <w:lang w:val="ru-RU"/>
        </w:rPr>
      </w:pPr>
    </w:p>
    <w:p w14:paraId="16B00524" w14:textId="77777777" w:rsidR="00FD723C" w:rsidRDefault="00FD723C" w:rsidP="00FD723C">
      <w:pPr>
        <w:pStyle w:val="ac"/>
        <w:ind w:left="0"/>
        <w:jc w:val="right"/>
        <w:rPr>
          <w:sz w:val="24"/>
          <w:szCs w:val="24"/>
          <w:lang w:val="ru-RU"/>
        </w:rPr>
      </w:pPr>
    </w:p>
    <w:p w14:paraId="63FD5EE5" w14:textId="77777777" w:rsidR="00FD723C" w:rsidRDefault="00FD723C" w:rsidP="00FD723C">
      <w:pPr>
        <w:pStyle w:val="ac"/>
        <w:ind w:left="0"/>
        <w:jc w:val="right"/>
        <w:rPr>
          <w:sz w:val="24"/>
          <w:szCs w:val="24"/>
          <w:lang w:val="ru-RU"/>
        </w:rPr>
      </w:pPr>
    </w:p>
    <w:p w14:paraId="0A2E71DA" w14:textId="77777777" w:rsidR="00FD723C" w:rsidRDefault="00FD723C" w:rsidP="00FD723C">
      <w:pPr>
        <w:pStyle w:val="ac"/>
        <w:ind w:left="0"/>
        <w:jc w:val="right"/>
        <w:rPr>
          <w:sz w:val="24"/>
          <w:szCs w:val="24"/>
          <w:lang w:val="ru-RU"/>
        </w:rPr>
      </w:pPr>
    </w:p>
    <w:p w14:paraId="51EE13EF" w14:textId="77777777" w:rsidR="00FD723C" w:rsidRPr="00FD723C" w:rsidRDefault="00FD723C" w:rsidP="00FD723C"/>
    <w:p w14:paraId="7AE42E57" w14:textId="77777777" w:rsidR="00FD723C" w:rsidRPr="00FD723C" w:rsidRDefault="00FD723C" w:rsidP="00FD723C"/>
    <w:p w14:paraId="3187A2D4" w14:textId="43548CB1" w:rsidR="00FD723C" w:rsidRPr="00FD723C" w:rsidRDefault="00FD723C" w:rsidP="00FD723C">
      <w:pPr>
        <w:tabs>
          <w:tab w:val="left" w:pos="2145"/>
        </w:tabs>
        <w:rPr>
          <w:sz w:val="24"/>
          <w:szCs w:val="24"/>
        </w:rPr>
      </w:pPr>
      <w:r>
        <w:tab/>
        <w:t xml:space="preserve">                                                                                                        </w:t>
      </w:r>
      <w:r w:rsidRPr="00FD723C">
        <w:rPr>
          <w:sz w:val="24"/>
          <w:szCs w:val="24"/>
        </w:rPr>
        <w:t xml:space="preserve">Приложение № </w:t>
      </w:r>
      <w:r>
        <w:rPr>
          <w:sz w:val="24"/>
          <w:szCs w:val="24"/>
        </w:rPr>
        <w:t>3</w:t>
      </w:r>
      <w:r w:rsidRPr="00FD723C">
        <w:rPr>
          <w:sz w:val="24"/>
          <w:szCs w:val="24"/>
        </w:rPr>
        <w:br/>
      </w:r>
      <w:r>
        <w:rPr>
          <w:sz w:val="24"/>
          <w:szCs w:val="24"/>
        </w:rPr>
        <w:t xml:space="preserve">                                                                                                                           </w:t>
      </w:r>
      <w:r w:rsidRPr="00FD723C">
        <w:rPr>
          <w:sz w:val="24"/>
          <w:szCs w:val="24"/>
        </w:rPr>
        <w:t xml:space="preserve">к договору № </w:t>
      </w:r>
      <w:r w:rsidRPr="00FD723C">
        <w:rPr>
          <w:sz w:val="24"/>
          <w:szCs w:val="24"/>
        </w:rPr>
        <w:br/>
      </w:r>
      <w:r>
        <w:rPr>
          <w:sz w:val="24"/>
          <w:szCs w:val="24"/>
        </w:rPr>
        <w:t xml:space="preserve">                                                                                                                           </w:t>
      </w:r>
      <w:r w:rsidRPr="00FD723C">
        <w:rPr>
          <w:sz w:val="24"/>
          <w:szCs w:val="24"/>
        </w:rPr>
        <w:t>от .</w:t>
      </w:r>
    </w:p>
    <w:p w14:paraId="3B7E617A" w14:textId="77777777" w:rsidR="00FD723C" w:rsidRPr="00FD723C" w:rsidRDefault="00FD723C" w:rsidP="00FD723C">
      <w:pPr>
        <w:ind w:left="284"/>
        <w:jc w:val="center"/>
        <w:rPr>
          <w:b/>
          <w:sz w:val="24"/>
          <w:szCs w:val="24"/>
          <w:lang w:eastAsia="ru-RU"/>
        </w:rPr>
      </w:pPr>
    </w:p>
    <w:p w14:paraId="7A6E6394" w14:textId="77777777" w:rsidR="00FD723C" w:rsidRPr="00FD723C" w:rsidRDefault="00FD723C" w:rsidP="00FD723C">
      <w:pPr>
        <w:rPr>
          <w:sz w:val="24"/>
          <w:szCs w:val="24"/>
          <w:lang w:eastAsia="ru-RU"/>
        </w:rPr>
      </w:pPr>
    </w:p>
    <w:p w14:paraId="77EF11EF" w14:textId="77777777" w:rsidR="00FD723C" w:rsidRPr="00FD723C" w:rsidRDefault="00FD723C" w:rsidP="00FD723C">
      <w:pPr>
        <w:rPr>
          <w:sz w:val="24"/>
          <w:szCs w:val="24"/>
          <w:lang w:eastAsia="ru-RU"/>
        </w:rPr>
      </w:pPr>
    </w:p>
    <w:p w14:paraId="298FF0B1" w14:textId="77777777" w:rsidR="00FD723C" w:rsidRPr="00FD723C" w:rsidRDefault="00FD723C" w:rsidP="00FD723C">
      <w:pPr>
        <w:jc w:val="center"/>
        <w:rPr>
          <w:sz w:val="24"/>
          <w:szCs w:val="24"/>
          <w:lang w:eastAsia="ru-RU"/>
        </w:rPr>
      </w:pPr>
      <w:r w:rsidRPr="00FD723C">
        <w:rPr>
          <w:sz w:val="24"/>
          <w:szCs w:val="24"/>
          <w:lang w:eastAsia="ru-RU"/>
        </w:rPr>
        <w:t xml:space="preserve">ЛОКАЛЬНЫЙ СМЕТНЫЙ РАСЧЕТ № </w:t>
      </w:r>
    </w:p>
    <w:p w14:paraId="6DC64278" w14:textId="77777777" w:rsidR="00FD723C" w:rsidRDefault="00FD723C" w:rsidP="00FD723C">
      <w:pPr>
        <w:pStyle w:val="ac"/>
        <w:ind w:left="0"/>
        <w:jc w:val="right"/>
        <w:rPr>
          <w:sz w:val="24"/>
          <w:szCs w:val="24"/>
          <w:lang w:val="ru-RU"/>
        </w:rPr>
      </w:pPr>
    </w:p>
    <w:p w14:paraId="69F0E05D" w14:textId="77777777" w:rsidR="00FD723C" w:rsidRDefault="00FD723C" w:rsidP="00FD723C">
      <w:pPr>
        <w:pStyle w:val="ac"/>
        <w:ind w:left="0"/>
        <w:jc w:val="right"/>
        <w:rPr>
          <w:sz w:val="24"/>
          <w:szCs w:val="24"/>
          <w:lang w:val="ru-RU"/>
        </w:rPr>
      </w:pPr>
    </w:p>
    <w:p w14:paraId="58DC49D8" w14:textId="77777777" w:rsidR="00FD723C" w:rsidRDefault="00FD723C" w:rsidP="00FD723C">
      <w:pPr>
        <w:pStyle w:val="ac"/>
        <w:ind w:left="0"/>
        <w:jc w:val="right"/>
        <w:rPr>
          <w:sz w:val="24"/>
          <w:szCs w:val="24"/>
          <w:lang w:val="ru-RU"/>
        </w:rPr>
      </w:pPr>
    </w:p>
    <w:p w14:paraId="1609B931" w14:textId="77777777" w:rsidR="00FD723C" w:rsidRDefault="00FD723C" w:rsidP="00FD723C">
      <w:pPr>
        <w:pStyle w:val="ac"/>
        <w:ind w:left="0"/>
        <w:jc w:val="right"/>
        <w:rPr>
          <w:sz w:val="24"/>
          <w:szCs w:val="24"/>
          <w:lang w:val="ru-RU"/>
        </w:rPr>
      </w:pPr>
    </w:p>
    <w:p w14:paraId="0E12387D" w14:textId="77777777" w:rsidR="00FD723C" w:rsidRDefault="00FD723C" w:rsidP="00FD723C">
      <w:pPr>
        <w:pStyle w:val="ac"/>
        <w:ind w:left="0"/>
        <w:jc w:val="right"/>
        <w:rPr>
          <w:sz w:val="24"/>
          <w:szCs w:val="24"/>
          <w:lang w:val="ru-RU"/>
        </w:rPr>
      </w:pPr>
    </w:p>
    <w:p w14:paraId="6C0DC2EA" w14:textId="77777777" w:rsidR="00FD723C" w:rsidRDefault="00FD723C" w:rsidP="00FD723C">
      <w:pPr>
        <w:pStyle w:val="ac"/>
        <w:ind w:left="0"/>
        <w:jc w:val="right"/>
        <w:rPr>
          <w:sz w:val="24"/>
          <w:szCs w:val="24"/>
          <w:lang w:val="ru-RU"/>
        </w:rPr>
      </w:pPr>
    </w:p>
    <w:p w14:paraId="66FB6AFD" w14:textId="77777777" w:rsidR="00FD723C" w:rsidRDefault="00FD723C" w:rsidP="00FD723C">
      <w:pPr>
        <w:pStyle w:val="ac"/>
        <w:ind w:left="0"/>
        <w:jc w:val="right"/>
        <w:rPr>
          <w:sz w:val="24"/>
          <w:szCs w:val="24"/>
          <w:lang w:val="ru-RU"/>
        </w:rPr>
      </w:pPr>
    </w:p>
    <w:p w14:paraId="56445FF9" w14:textId="77777777" w:rsidR="00FD723C" w:rsidRDefault="00FD723C" w:rsidP="00FD723C">
      <w:pPr>
        <w:pStyle w:val="ac"/>
        <w:ind w:left="0"/>
        <w:jc w:val="right"/>
        <w:rPr>
          <w:sz w:val="24"/>
          <w:szCs w:val="24"/>
          <w:lang w:val="ru-RU"/>
        </w:rPr>
      </w:pPr>
    </w:p>
    <w:p w14:paraId="1822BB29" w14:textId="77777777" w:rsidR="00FD723C" w:rsidRDefault="00FD723C" w:rsidP="00FD723C">
      <w:pPr>
        <w:pStyle w:val="ac"/>
        <w:ind w:left="0"/>
        <w:jc w:val="right"/>
        <w:rPr>
          <w:sz w:val="24"/>
          <w:szCs w:val="24"/>
          <w:lang w:val="ru-RU"/>
        </w:rPr>
      </w:pPr>
    </w:p>
    <w:p w14:paraId="0772D65C" w14:textId="77777777" w:rsidR="00FD723C" w:rsidRDefault="00FD723C" w:rsidP="00FD723C">
      <w:pPr>
        <w:pStyle w:val="ac"/>
        <w:ind w:left="0"/>
        <w:jc w:val="right"/>
        <w:rPr>
          <w:sz w:val="24"/>
          <w:szCs w:val="24"/>
          <w:lang w:val="ru-RU"/>
        </w:rPr>
      </w:pPr>
    </w:p>
    <w:p w14:paraId="5B963F51" w14:textId="77777777" w:rsidR="00FD723C" w:rsidRDefault="00FD723C" w:rsidP="00FD723C">
      <w:pPr>
        <w:pStyle w:val="ac"/>
        <w:ind w:left="0"/>
        <w:jc w:val="right"/>
        <w:rPr>
          <w:sz w:val="24"/>
          <w:szCs w:val="24"/>
          <w:lang w:val="ru-RU"/>
        </w:rPr>
      </w:pPr>
    </w:p>
    <w:p w14:paraId="2E07F399" w14:textId="77777777" w:rsidR="00FD723C" w:rsidRDefault="00FD723C" w:rsidP="00FD723C">
      <w:pPr>
        <w:pStyle w:val="ac"/>
        <w:ind w:left="0"/>
        <w:jc w:val="right"/>
        <w:rPr>
          <w:sz w:val="24"/>
          <w:szCs w:val="24"/>
          <w:lang w:val="ru-RU"/>
        </w:rPr>
      </w:pPr>
    </w:p>
    <w:p w14:paraId="02190103" w14:textId="77777777" w:rsidR="00FD723C" w:rsidRDefault="00FD723C" w:rsidP="00FD723C">
      <w:pPr>
        <w:pStyle w:val="ac"/>
        <w:ind w:left="0"/>
        <w:jc w:val="right"/>
        <w:rPr>
          <w:sz w:val="24"/>
          <w:szCs w:val="24"/>
          <w:lang w:val="ru-RU"/>
        </w:rPr>
      </w:pPr>
    </w:p>
    <w:p w14:paraId="14488E0F" w14:textId="77777777" w:rsidR="00FD723C" w:rsidRDefault="00FD723C" w:rsidP="00FD723C">
      <w:pPr>
        <w:pStyle w:val="ac"/>
        <w:ind w:left="0"/>
        <w:jc w:val="right"/>
        <w:rPr>
          <w:sz w:val="24"/>
          <w:szCs w:val="24"/>
          <w:lang w:val="ru-RU"/>
        </w:rPr>
      </w:pPr>
    </w:p>
    <w:p w14:paraId="3E7E913F" w14:textId="77777777" w:rsidR="00FD723C" w:rsidRDefault="00FD723C" w:rsidP="00FD723C">
      <w:pPr>
        <w:pStyle w:val="ac"/>
        <w:ind w:left="0"/>
        <w:jc w:val="right"/>
        <w:rPr>
          <w:sz w:val="24"/>
          <w:szCs w:val="24"/>
          <w:lang w:val="ru-RU"/>
        </w:rPr>
      </w:pPr>
    </w:p>
    <w:p w14:paraId="1896E66C" w14:textId="77777777" w:rsidR="00FD723C" w:rsidRDefault="00FD723C" w:rsidP="00FD723C">
      <w:pPr>
        <w:pStyle w:val="ac"/>
        <w:ind w:left="0"/>
        <w:jc w:val="right"/>
        <w:rPr>
          <w:sz w:val="24"/>
          <w:szCs w:val="24"/>
          <w:lang w:val="ru-RU"/>
        </w:rPr>
      </w:pPr>
    </w:p>
    <w:p w14:paraId="70126A1D" w14:textId="77777777" w:rsidR="00FD723C" w:rsidRDefault="00FD723C" w:rsidP="00FD723C">
      <w:pPr>
        <w:pStyle w:val="ac"/>
        <w:ind w:left="0"/>
        <w:jc w:val="right"/>
        <w:rPr>
          <w:sz w:val="24"/>
          <w:szCs w:val="24"/>
          <w:lang w:val="ru-RU"/>
        </w:rPr>
      </w:pPr>
    </w:p>
    <w:p w14:paraId="0D7DD32C" w14:textId="77777777" w:rsidR="00FD723C" w:rsidRDefault="00FD723C" w:rsidP="00FD723C">
      <w:pPr>
        <w:pStyle w:val="ac"/>
        <w:ind w:left="0"/>
        <w:jc w:val="right"/>
        <w:rPr>
          <w:sz w:val="24"/>
          <w:szCs w:val="24"/>
          <w:lang w:val="ru-RU"/>
        </w:rPr>
      </w:pPr>
    </w:p>
    <w:p w14:paraId="2F1B0365" w14:textId="77777777" w:rsidR="00FD723C" w:rsidRDefault="00FD723C" w:rsidP="00FD723C">
      <w:pPr>
        <w:pStyle w:val="ac"/>
        <w:ind w:left="0"/>
        <w:jc w:val="right"/>
        <w:rPr>
          <w:sz w:val="24"/>
          <w:szCs w:val="24"/>
          <w:lang w:val="ru-RU"/>
        </w:rPr>
      </w:pPr>
    </w:p>
    <w:p w14:paraId="3A5E0D50" w14:textId="77777777" w:rsidR="00FD723C" w:rsidRDefault="00FD723C" w:rsidP="00FD723C">
      <w:pPr>
        <w:pStyle w:val="ac"/>
        <w:ind w:left="0"/>
        <w:jc w:val="right"/>
        <w:rPr>
          <w:sz w:val="24"/>
          <w:szCs w:val="24"/>
          <w:lang w:val="ru-RU"/>
        </w:rPr>
      </w:pPr>
    </w:p>
    <w:p w14:paraId="453184D0" w14:textId="77777777" w:rsidR="00FD723C" w:rsidRDefault="00FD723C" w:rsidP="00FD723C">
      <w:pPr>
        <w:pStyle w:val="ac"/>
        <w:ind w:left="0"/>
        <w:jc w:val="right"/>
        <w:rPr>
          <w:sz w:val="24"/>
          <w:szCs w:val="24"/>
          <w:lang w:val="ru-RU"/>
        </w:rPr>
      </w:pPr>
    </w:p>
    <w:p w14:paraId="17C0F5BC" w14:textId="77777777" w:rsidR="00FD723C" w:rsidRDefault="00FD723C" w:rsidP="00FD723C">
      <w:pPr>
        <w:pStyle w:val="ac"/>
        <w:ind w:left="0"/>
        <w:jc w:val="right"/>
        <w:rPr>
          <w:sz w:val="24"/>
          <w:szCs w:val="24"/>
          <w:lang w:val="ru-RU"/>
        </w:rPr>
      </w:pPr>
    </w:p>
    <w:p w14:paraId="609FDC6D" w14:textId="77777777" w:rsidR="00FD723C" w:rsidRDefault="00FD723C" w:rsidP="00FD723C">
      <w:pPr>
        <w:pStyle w:val="ac"/>
        <w:ind w:left="0"/>
        <w:jc w:val="right"/>
        <w:rPr>
          <w:sz w:val="24"/>
          <w:szCs w:val="24"/>
          <w:lang w:val="ru-RU"/>
        </w:rPr>
      </w:pPr>
    </w:p>
    <w:p w14:paraId="6FD8251A" w14:textId="77777777" w:rsidR="00FD723C" w:rsidRDefault="00FD723C" w:rsidP="00FD723C">
      <w:pPr>
        <w:pStyle w:val="ac"/>
        <w:ind w:left="0"/>
        <w:jc w:val="right"/>
        <w:rPr>
          <w:sz w:val="24"/>
          <w:szCs w:val="24"/>
          <w:lang w:val="ru-RU"/>
        </w:rPr>
      </w:pPr>
    </w:p>
    <w:p w14:paraId="521438AD" w14:textId="77777777" w:rsidR="00FD723C" w:rsidRDefault="00FD723C" w:rsidP="00FD723C">
      <w:pPr>
        <w:pStyle w:val="ac"/>
        <w:ind w:left="0"/>
        <w:jc w:val="right"/>
        <w:rPr>
          <w:sz w:val="24"/>
          <w:szCs w:val="24"/>
          <w:lang w:val="ru-RU"/>
        </w:rPr>
      </w:pPr>
    </w:p>
    <w:p w14:paraId="6CCF23C8" w14:textId="77777777" w:rsidR="00FD723C" w:rsidRDefault="00FD723C" w:rsidP="00FD723C">
      <w:pPr>
        <w:pStyle w:val="ac"/>
        <w:ind w:left="0"/>
        <w:jc w:val="right"/>
        <w:rPr>
          <w:sz w:val="24"/>
          <w:szCs w:val="24"/>
          <w:lang w:val="ru-RU"/>
        </w:rPr>
      </w:pPr>
    </w:p>
    <w:p w14:paraId="619C8ED0" w14:textId="77777777" w:rsidR="00FD723C" w:rsidRDefault="00FD723C" w:rsidP="00FD723C">
      <w:pPr>
        <w:pStyle w:val="ac"/>
        <w:ind w:left="0"/>
        <w:jc w:val="right"/>
        <w:rPr>
          <w:sz w:val="24"/>
          <w:szCs w:val="24"/>
          <w:lang w:val="ru-RU"/>
        </w:rPr>
      </w:pPr>
    </w:p>
    <w:p w14:paraId="1DA647FB" w14:textId="77777777" w:rsidR="00FD723C" w:rsidRDefault="00FD723C" w:rsidP="00FD723C">
      <w:pPr>
        <w:pStyle w:val="ac"/>
        <w:ind w:left="0"/>
        <w:jc w:val="right"/>
        <w:rPr>
          <w:sz w:val="24"/>
          <w:szCs w:val="24"/>
          <w:lang w:val="ru-RU"/>
        </w:rPr>
      </w:pPr>
    </w:p>
    <w:p w14:paraId="0F242E52" w14:textId="77777777" w:rsidR="00FD723C" w:rsidRDefault="00FD723C" w:rsidP="00FD723C">
      <w:pPr>
        <w:pStyle w:val="ac"/>
        <w:ind w:left="0"/>
        <w:jc w:val="right"/>
        <w:rPr>
          <w:sz w:val="24"/>
          <w:szCs w:val="24"/>
          <w:lang w:val="ru-RU"/>
        </w:rPr>
      </w:pPr>
    </w:p>
    <w:p w14:paraId="7A11B3DC" w14:textId="77777777" w:rsidR="00FD723C" w:rsidRDefault="00FD723C" w:rsidP="00FD723C">
      <w:pPr>
        <w:pStyle w:val="ac"/>
        <w:ind w:left="0"/>
        <w:jc w:val="right"/>
        <w:rPr>
          <w:sz w:val="24"/>
          <w:szCs w:val="24"/>
          <w:lang w:val="ru-RU"/>
        </w:rPr>
      </w:pPr>
    </w:p>
    <w:p w14:paraId="142E0858" w14:textId="77777777" w:rsidR="00FD723C" w:rsidRDefault="00FD723C" w:rsidP="00FD723C">
      <w:pPr>
        <w:pStyle w:val="ac"/>
        <w:ind w:left="0"/>
        <w:jc w:val="right"/>
        <w:rPr>
          <w:sz w:val="24"/>
          <w:szCs w:val="24"/>
          <w:lang w:val="ru-RU"/>
        </w:rPr>
      </w:pPr>
    </w:p>
    <w:p w14:paraId="4E1FB5A0" w14:textId="77777777" w:rsidR="00FD723C" w:rsidRDefault="00FD723C" w:rsidP="00FD723C">
      <w:pPr>
        <w:pStyle w:val="ac"/>
        <w:ind w:left="0"/>
        <w:jc w:val="right"/>
        <w:rPr>
          <w:sz w:val="24"/>
          <w:szCs w:val="24"/>
          <w:lang w:val="ru-RU"/>
        </w:rPr>
      </w:pPr>
    </w:p>
    <w:p w14:paraId="0D2C9B9E" w14:textId="4FAFEE12" w:rsidR="00FD723C" w:rsidRPr="000F24C4" w:rsidRDefault="00FD723C" w:rsidP="00FD723C">
      <w:pPr>
        <w:pStyle w:val="ac"/>
        <w:ind w:left="0"/>
        <w:jc w:val="right"/>
        <w:rPr>
          <w:sz w:val="24"/>
          <w:szCs w:val="24"/>
        </w:rPr>
      </w:pPr>
      <w:r w:rsidRPr="000F24C4">
        <w:rPr>
          <w:sz w:val="24"/>
          <w:szCs w:val="24"/>
        </w:rPr>
        <w:lastRenderedPageBreak/>
        <w:t>Приложение №</w:t>
      </w:r>
      <w:r>
        <w:rPr>
          <w:sz w:val="24"/>
          <w:szCs w:val="24"/>
          <w:lang w:val="ru-RU"/>
        </w:rPr>
        <w:t>3</w:t>
      </w:r>
      <w:r w:rsidRPr="000F24C4">
        <w:rPr>
          <w:sz w:val="24"/>
          <w:szCs w:val="24"/>
        </w:rPr>
        <w:br/>
        <w:t xml:space="preserve">к договору № </w:t>
      </w:r>
      <w:r>
        <w:rPr>
          <w:sz w:val="24"/>
          <w:szCs w:val="24"/>
        </w:rPr>
        <w:br/>
        <w:t xml:space="preserve">от </w:t>
      </w:r>
      <w:r w:rsidRPr="00F91045">
        <w:rPr>
          <w:sz w:val="24"/>
          <w:szCs w:val="24"/>
        </w:rPr>
        <w:t xml:space="preserve"> </w:t>
      </w:r>
      <w:r>
        <w:rPr>
          <w:sz w:val="24"/>
          <w:szCs w:val="24"/>
        </w:rPr>
        <w:t xml:space="preserve">«   »_________ </w:t>
      </w:r>
      <w:r w:rsidRPr="000F24C4">
        <w:rPr>
          <w:sz w:val="24"/>
          <w:szCs w:val="24"/>
        </w:rPr>
        <w:t>2016 г.</w:t>
      </w:r>
    </w:p>
    <w:p w14:paraId="035AA311" w14:textId="77777777" w:rsidR="00FD723C" w:rsidRPr="000F24C4" w:rsidRDefault="00FD723C" w:rsidP="00FD723C">
      <w:pPr>
        <w:jc w:val="center"/>
        <w:rPr>
          <w:b/>
          <w:sz w:val="24"/>
          <w:szCs w:val="24"/>
        </w:rPr>
      </w:pPr>
    </w:p>
    <w:p w14:paraId="472E6C29" w14:textId="77777777" w:rsidR="00FD723C" w:rsidRPr="000F24C4" w:rsidRDefault="00FD723C" w:rsidP="00FD723C">
      <w:pPr>
        <w:jc w:val="center"/>
        <w:rPr>
          <w:b/>
          <w:sz w:val="24"/>
          <w:szCs w:val="24"/>
        </w:rPr>
      </w:pPr>
      <w:r w:rsidRPr="000F24C4">
        <w:rPr>
          <w:b/>
          <w:sz w:val="24"/>
          <w:szCs w:val="24"/>
        </w:rPr>
        <w:t>ПРОТОКОЛ</w:t>
      </w:r>
    </w:p>
    <w:p w14:paraId="5AF84872" w14:textId="77777777" w:rsidR="00FD723C" w:rsidRPr="000F24C4" w:rsidRDefault="00FD723C" w:rsidP="00FD723C">
      <w:pPr>
        <w:jc w:val="center"/>
        <w:rPr>
          <w:b/>
          <w:sz w:val="24"/>
          <w:szCs w:val="24"/>
        </w:rPr>
      </w:pPr>
      <w:r w:rsidRPr="000F24C4">
        <w:rPr>
          <w:b/>
          <w:sz w:val="24"/>
          <w:szCs w:val="24"/>
        </w:rPr>
        <w:t>СОГЛАСОВАНИЯ ДОГОВОРНОЙ ЦЕНЫ</w:t>
      </w:r>
    </w:p>
    <w:p w14:paraId="0200184E" w14:textId="77777777" w:rsidR="00FD723C" w:rsidRPr="000F24C4" w:rsidRDefault="00FD723C" w:rsidP="00FD723C">
      <w:pPr>
        <w:jc w:val="center"/>
        <w:rPr>
          <w:b/>
          <w:sz w:val="24"/>
          <w:szCs w:val="24"/>
        </w:rPr>
      </w:pPr>
    </w:p>
    <w:p w14:paraId="58B12879" w14:textId="77777777" w:rsidR="00FD723C" w:rsidRPr="000F24C4" w:rsidRDefault="00FD723C" w:rsidP="00FD723C">
      <w:pPr>
        <w:jc w:val="center"/>
        <w:rPr>
          <w:b/>
          <w:sz w:val="24"/>
          <w:szCs w:val="24"/>
        </w:rPr>
      </w:pPr>
    </w:p>
    <w:p w14:paraId="1F6A9662" w14:textId="77777777" w:rsidR="00FD723C" w:rsidRPr="00E8327D" w:rsidRDefault="00FD723C" w:rsidP="00FD723C">
      <w:pPr>
        <w:tabs>
          <w:tab w:val="left" w:pos="-4536"/>
        </w:tabs>
        <w:ind w:firstLine="567"/>
        <w:jc w:val="both"/>
        <w:rPr>
          <w:b/>
          <w:sz w:val="24"/>
          <w:szCs w:val="24"/>
        </w:rPr>
      </w:pPr>
      <w:r w:rsidRPr="000F24C4">
        <w:rPr>
          <w:sz w:val="24"/>
          <w:szCs w:val="24"/>
        </w:rPr>
        <w:t xml:space="preserve">Мы, нижеподписавшиеся, от лица </w:t>
      </w:r>
      <w:r w:rsidRPr="000F24C4">
        <w:rPr>
          <w:b/>
          <w:sz w:val="24"/>
          <w:szCs w:val="24"/>
        </w:rPr>
        <w:t>Заказчика</w:t>
      </w:r>
      <w:r w:rsidRPr="000F24C4">
        <w:rPr>
          <w:sz w:val="24"/>
          <w:szCs w:val="24"/>
        </w:rPr>
        <w:t xml:space="preserve"> директор АО «МГЭС»</w:t>
      </w:r>
      <w:r w:rsidRPr="000F24C4">
        <w:rPr>
          <w:b/>
          <w:sz w:val="24"/>
          <w:szCs w:val="24"/>
        </w:rPr>
        <w:t xml:space="preserve"> </w:t>
      </w:r>
      <w:r w:rsidRPr="00E8327D">
        <w:rPr>
          <w:b/>
          <w:sz w:val="24"/>
          <w:szCs w:val="24"/>
        </w:rPr>
        <w:t>Гришак Дмитрий Витальевич,</w:t>
      </w:r>
    </w:p>
    <w:p w14:paraId="5717F1B6" w14:textId="77777777" w:rsidR="00FD723C" w:rsidRPr="000F24C4" w:rsidRDefault="00FD723C" w:rsidP="00FD723C">
      <w:pPr>
        <w:tabs>
          <w:tab w:val="left" w:pos="-4536"/>
        </w:tabs>
        <w:ind w:firstLine="567"/>
        <w:jc w:val="both"/>
        <w:rPr>
          <w:sz w:val="24"/>
          <w:szCs w:val="24"/>
        </w:rPr>
      </w:pPr>
      <w:r w:rsidRPr="000F24C4">
        <w:rPr>
          <w:sz w:val="24"/>
          <w:szCs w:val="24"/>
        </w:rPr>
        <w:t xml:space="preserve">и от лица </w:t>
      </w:r>
      <w:r w:rsidRPr="000F24C4">
        <w:rPr>
          <w:b/>
          <w:sz w:val="24"/>
          <w:szCs w:val="24"/>
        </w:rPr>
        <w:t>Исполнителя</w:t>
      </w:r>
      <w:r w:rsidRPr="000F24C4">
        <w:rPr>
          <w:sz w:val="24"/>
          <w:szCs w:val="24"/>
        </w:rPr>
        <w:t xml:space="preserve"> </w:t>
      </w:r>
      <w:r>
        <w:rPr>
          <w:sz w:val="24"/>
          <w:szCs w:val="24"/>
        </w:rPr>
        <w:t xml:space="preserve">_________________ </w:t>
      </w:r>
      <w:r w:rsidRPr="000F24C4">
        <w:rPr>
          <w:sz w:val="24"/>
          <w:szCs w:val="24"/>
        </w:rPr>
        <w:t xml:space="preserve">, удостоверяем, что сторонами достигнуто соглашение о величине договорной цены на </w:t>
      </w:r>
      <w:r>
        <w:rPr>
          <w:sz w:val="22"/>
          <w:szCs w:val="22"/>
        </w:rPr>
        <w:t xml:space="preserve">строительство автостоянки закрытого боксового типа для хранения автомобилей в п. Мамакан по ул. Красноармейская 15 в соответствии с альбомом чертежей стадии *П* 5/2016-АО ООО «Стандарт-Энерго» </w:t>
      </w:r>
      <w:r w:rsidRPr="000F24C4">
        <w:rPr>
          <w:sz w:val="24"/>
          <w:szCs w:val="24"/>
        </w:rPr>
        <w:t xml:space="preserve">, проводимые Подрядчиком в рамках Договора </w:t>
      </w:r>
      <w:r w:rsidRPr="000F24C4">
        <w:rPr>
          <w:b/>
          <w:sz w:val="24"/>
          <w:szCs w:val="24"/>
        </w:rPr>
        <w:t xml:space="preserve">№ </w:t>
      </w:r>
      <w:r>
        <w:rPr>
          <w:b/>
          <w:sz w:val="24"/>
          <w:szCs w:val="24"/>
        </w:rPr>
        <w:t>___ от «____» ________2016г</w:t>
      </w:r>
      <w:r w:rsidRPr="000F24C4">
        <w:rPr>
          <w:b/>
          <w:sz w:val="24"/>
          <w:szCs w:val="24"/>
        </w:rPr>
        <w:t>.</w:t>
      </w:r>
    </w:p>
    <w:p w14:paraId="4CA0B13A" w14:textId="77777777" w:rsidR="00FD723C" w:rsidRPr="000F24C4" w:rsidRDefault="00FD723C" w:rsidP="00FD723C">
      <w:pPr>
        <w:ind w:firstLine="567"/>
        <w:jc w:val="both"/>
        <w:rPr>
          <w:sz w:val="24"/>
          <w:szCs w:val="24"/>
          <w:u w:val="single"/>
        </w:rPr>
      </w:pPr>
      <w:r w:rsidRPr="000F24C4">
        <w:rPr>
          <w:sz w:val="24"/>
          <w:szCs w:val="24"/>
        </w:rPr>
        <w:t xml:space="preserve">Общая цена настоящего Договора определена Сторонами в размере </w:t>
      </w:r>
      <w:r>
        <w:rPr>
          <w:b/>
          <w:sz w:val="24"/>
          <w:szCs w:val="24"/>
          <w:u w:val="single"/>
          <w:lang w:eastAsia="ar-SA"/>
        </w:rPr>
        <w:t>_________</w:t>
      </w:r>
      <w:r w:rsidRPr="000F24C4">
        <w:rPr>
          <w:sz w:val="24"/>
          <w:szCs w:val="24"/>
          <w:u w:val="single"/>
          <w:lang w:eastAsia="ar-SA"/>
        </w:rPr>
        <w:t xml:space="preserve"> (</w:t>
      </w:r>
      <w:r>
        <w:rPr>
          <w:sz w:val="24"/>
          <w:szCs w:val="24"/>
          <w:u w:val="single"/>
          <w:lang w:eastAsia="ar-SA"/>
        </w:rPr>
        <w:t>______________</w:t>
      </w:r>
      <w:r w:rsidRPr="000F24C4">
        <w:rPr>
          <w:sz w:val="24"/>
          <w:szCs w:val="24"/>
          <w:u w:val="single"/>
          <w:lang w:eastAsia="ar-SA"/>
        </w:rPr>
        <w:t>) рубл</w:t>
      </w:r>
      <w:r>
        <w:rPr>
          <w:sz w:val="24"/>
          <w:szCs w:val="24"/>
          <w:u w:val="single"/>
          <w:lang w:eastAsia="ar-SA"/>
        </w:rPr>
        <w:t>я</w:t>
      </w:r>
      <w:r w:rsidRPr="000F24C4">
        <w:rPr>
          <w:sz w:val="24"/>
          <w:szCs w:val="24"/>
          <w:u w:val="single"/>
          <w:lang w:eastAsia="ar-SA"/>
        </w:rPr>
        <w:t xml:space="preserve"> </w:t>
      </w:r>
      <w:r>
        <w:rPr>
          <w:sz w:val="24"/>
          <w:szCs w:val="24"/>
          <w:u w:val="single"/>
          <w:lang w:eastAsia="ar-SA"/>
        </w:rPr>
        <w:t>___</w:t>
      </w:r>
      <w:r w:rsidRPr="000F24C4">
        <w:rPr>
          <w:sz w:val="24"/>
          <w:szCs w:val="24"/>
          <w:u w:val="single"/>
          <w:lang w:eastAsia="ar-SA"/>
        </w:rPr>
        <w:t xml:space="preserve"> коп., в т.ч. НДС (18%) </w:t>
      </w:r>
      <w:r>
        <w:rPr>
          <w:b/>
          <w:color w:val="000000"/>
          <w:sz w:val="24"/>
          <w:szCs w:val="24"/>
          <w:u w:val="single"/>
        </w:rPr>
        <w:t>_______</w:t>
      </w:r>
      <w:r w:rsidRPr="000F24C4">
        <w:rPr>
          <w:b/>
          <w:color w:val="000000"/>
          <w:sz w:val="24"/>
          <w:szCs w:val="24"/>
          <w:u w:val="single"/>
        </w:rPr>
        <w:t xml:space="preserve"> </w:t>
      </w:r>
      <w:r w:rsidRPr="000F24C4">
        <w:rPr>
          <w:sz w:val="24"/>
          <w:szCs w:val="24"/>
          <w:u w:val="single"/>
        </w:rPr>
        <w:t>(</w:t>
      </w:r>
      <w:r>
        <w:rPr>
          <w:sz w:val="24"/>
          <w:szCs w:val="24"/>
          <w:u w:val="single"/>
        </w:rPr>
        <w:t>__________</w:t>
      </w:r>
      <w:r w:rsidRPr="000F24C4">
        <w:rPr>
          <w:sz w:val="24"/>
          <w:szCs w:val="24"/>
          <w:u w:val="single"/>
        </w:rPr>
        <w:t xml:space="preserve">) рублей </w:t>
      </w:r>
      <w:r>
        <w:rPr>
          <w:sz w:val="24"/>
          <w:szCs w:val="24"/>
          <w:u w:val="single"/>
        </w:rPr>
        <w:t>__</w:t>
      </w:r>
      <w:r w:rsidRPr="000F24C4">
        <w:rPr>
          <w:sz w:val="24"/>
          <w:szCs w:val="24"/>
          <w:u w:val="single"/>
        </w:rPr>
        <w:t xml:space="preserve"> коп.</w:t>
      </w:r>
    </w:p>
    <w:p w14:paraId="4BBBDD4E" w14:textId="77777777" w:rsidR="00FD723C" w:rsidRPr="000F24C4" w:rsidRDefault="00FD723C" w:rsidP="00FD723C">
      <w:pPr>
        <w:ind w:firstLine="567"/>
        <w:jc w:val="both"/>
        <w:rPr>
          <w:sz w:val="24"/>
          <w:szCs w:val="24"/>
          <w:u w:val="single"/>
        </w:rPr>
      </w:pPr>
    </w:p>
    <w:p w14:paraId="0125CE02" w14:textId="77777777" w:rsidR="00FD723C" w:rsidRPr="000F24C4" w:rsidRDefault="00FD723C" w:rsidP="00FD723C">
      <w:pPr>
        <w:ind w:firstLine="567"/>
        <w:jc w:val="both"/>
        <w:rPr>
          <w:sz w:val="24"/>
          <w:szCs w:val="24"/>
          <w:u w:val="single"/>
        </w:rPr>
      </w:pPr>
    </w:p>
    <w:p w14:paraId="225CDFF2" w14:textId="77777777" w:rsidR="00FD723C" w:rsidRPr="000F24C4" w:rsidRDefault="00FD723C" w:rsidP="00FD723C">
      <w:pPr>
        <w:ind w:firstLine="567"/>
        <w:jc w:val="both"/>
        <w:rPr>
          <w:b/>
          <w:sz w:val="24"/>
          <w:szCs w:val="24"/>
          <w:u w:val="single"/>
        </w:rPr>
      </w:pPr>
    </w:p>
    <w:tbl>
      <w:tblPr>
        <w:tblW w:w="9923" w:type="dxa"/>
        <w:tblInd w:w="108" w:type="dxa"/>
        <w:tblLook w:val="04A0" w:firstRow="1" w:lastRow="0" w:firstColumn="1" w:lastColumn="0" w:noHBand="0" w:noVBand="1"/>
      </w:tblPr>
      <w:tblGrid>
        <w:gridCol w:w="5245"/>
        <w:gridCol w:w="4678"/>
      </w:tblGrid>
      <w:tr w:rsidR="00FD723C" w:rsidRPr="000F24C4" w14:paraId="40C5B462" w14:textId="77777777" w:rsidTr="00357647">
        <w:tc>
          <w:tcPr>
            <w:tcW w:w="5245" w:type="dxa"/>
          </w:tcPr>
          <w:p w14:paraId="600809C0" w14:textId="77777777" w:rsidR="00FD723C" w:rsidRPr="000F24C4" w:rsidRDefault="00FD723C" w:rsidP="00357647">
            <w:pPr>
              <w:pStyle w:val="Style6"/>
              <w:widowControl/>
              <w:tabs>
                <w:tab w:val="left" w:pos="144"/>
              </w:tabs>
              <w:spacing w:line="240" w:lineRule="auto"/>
              <w:jc w:val="left"/>
              <w:rPr>
                <w:rStyle w:val="FontStyle22"/>
                <w:b/>
              </w:rPr>
            </w:pPr>
            <w:r w:rsidRPr="000F24C4">
              <w:rPr>
                <w:rStyle w:val="FontStyle22"/>
                <w:b/>
              </w:rPr>
              <w:t>ЗАКАЗЧИК:</w:t>
            </w:r>
          </w:p>
          <w:p w14:paraId="2F6AF0FE" w14:textId="77777777" w:rsidR="00FD723C" w:rsidRDefault="00FD723C" w:rsidP="00357647">
            <w:pPr>
              <w:pStyle w:val="Style6"/>
              <w:widowControl/>
              <w:tabs>
                <w:tab w:val="left" w:pos="144"/>
              </w:tabs>
              <w:spacing w:line="240" w:lineRule="auto"/>
              <w:jc w:val="left"/>
            </w:pPr>
          </w:p>
          <w:p w14:paraId="34AC012A" w14:textId="77777777" w:rsidR="00FD723C" w:rsidRPr="00E8327D" w:rsidRDefault="00FD723C" w:rsidP="00357647">
            <w:pPr>
              <w:pStyle w:val="Style6"/>
              <w:widowControl/>
              <w:tabs>
                <w:tab w:val="left" w:pos="144"/>
              </w:tabs>
              <w:spacing w:line="240" w:lineRule="auto"/>
              <w:jc w:val="left"/>
              <w:rPr>
                <w:b/>
                <w:i/>
              </w:rPr>
            </w:pPr>
            <w:r>
              <w:t>Д</w:t>
            </w:r>
            <w:r w:rsidRPr="000F24C4">
              <w:t>иректор</w:t>
            </w:r>
            <w:r w:rsidRPr="00E8327D">
              <w:t xml:space="preserve"> </w:t>
            </w:r>
          </w:p>
          <w:p w14:paraId="45B56746" w14:textId="77777777" w:rsidR="00FD723C" w:rsidRPr="000F24C4" w:rsidRDefault="00FD723C" w:rsidP="00357647">
            <w:pPr>
              <w:pStyle w:val="Style6"/>
              <w:widowControl/>
              <w:tabs>
                <w:tab w:val="left" w:pos="144"/>
              </w:tabs>
              <w:spacing w:line="240" w:lineRule="auto"/>
              <w:jc w:val="left"/>
            </w:pPr>
            <w:r>
              <w:t xml:space="preserve">АО </w:t>
            </w:r>
            <w:r w:rsidRPr="000F24C4">
              <w:t>«МГЭС»</w:t>
            </w:r>
          </w:p>
          <w:p w14:paraId="5B47B90D" w14:textId="77777777" w:rsidR="00FD723C" w:rsidRPr="000F24C4" w:rsidRDefault="00FD723C" w:rsidP="00357647">
            <w:pPr>
              <w:pStyle w:val="Style6"/>
              <w:widowControl/>
              <w:tabs>
                <w:tab w:val="left" w:pos="144"/>
              </w:tabs>
              <w:spacing w:line="240" w:lineRule="auto"/>
              <w:jc w:val="left"/>
              <w:rPr>
                <w:rStyle w:val="FontStyle22"/>
              </w:rPr>
            </w:pPr>
          </w:p>
          <w:p w14:paraId="699312A5" w14:textId="77777777" w:rsidR="00FD723C" w:rsidRPr="000F24C4" w:rsidRDefault="00FD723C" w:rsidP="00357647">
            <w:pPr>
              <w:pStyle w:val="Style6"/>
              <w:widowControl/>
              <w:tabs>
                <w:tab w:val="left" w:pos="144"/>
              </w:tabs>
              <w:spacing w:line="240" w:lineRule="auto"/>
              <w:jc w:val="left"/>
              <w:rPr>
                <w:rStyle w:val="FontStyle22"/>
              </w:rPr>
            </w:pPr>
            <w:r w:rsidRPr="000F24C4">
              <w:rPr>
                <w:rStyle w:val="FontStyle22"/>
              </w:rPr>
              <w:t xml:space="preserve">____________________ </w:t>
            </w:r>
            <w:r>
              <w:rPr>
                <w:rStyle w:val="FontStyle22"/>
              </w:rPr>
              <w:t>Д.В. Гришак</w:t>
            </w:r>
          </w:p>
          <w:p w14:paraId="4A3F257F" w14:textId="77777777" w:rsidR="00FD723C" w:rsidRPr="000F24C4" w:rsidRDefault="00FD723C" w:rsidP="00357647">
            <w:pPr>
              <w:pStyle w:val="Style6"/>
              <w:widowControl/>
              <w:tabs>
                <w:tab w:val="left" w:pos="144"/>
              </w:tabs>
              <w:spacing w:line="240" w:lineRule="auto"/>
              <w:jc w:val="left"/>
            </w:pPr>
            <w:r w:rsidRPr="000F24C4">
              <w:rPr>
                <w:rStyle w:val="FontStyle22"/>
              </w:rPr>
              <w:t>м.п.</w:t>
            </w:r>
          </w:p>
        </w:tc>
        <w:tc>
          <w:tcPr>
            <w:tcW w:w="4678" w:type="dxa"/>
          </w:tcPr>
          <w:p w14:paraId="738E6601" w14:textId="77777777" w:rsidR="00FD723C" w:rsidRPr="000F24C4" w:rsidRDefault="00FD723C" w:rsidP="00357647">
            <w:pPr>
              <w:pStyle w:val="Style6"/>
              <w:widowControl/>
              <w:tabs>
                <w:tab w:val="left" w:pos="144"/>
              </w:tabs>
              <w:spacing w:line="240" w:lineRule="auto"/>
              <w:jc w:val="left"/>
              <w:rPr>
                <w:rStyle w:val="FontStyle22"/>
                <w:b/>
              </w:rPr>
            </w:pPr>
            <w:r w:rsidRPr="000F24C4">
              <w:rPr>
                <w:rStyle w:val="FontStyle22"/>
                <w:b/>
              </w:rPr>
              <w:t xml:space="preserve">ИСПОЛНИТЕЛЬ: </w:t>
            </w:r>
          </w:p>
          <w:p w14:paraId="38EC31A5" w14:textId="77777777" w:rsidR="00FD723C" w:rsidRDefault="00FD723C" w:rsidP="00357647">
            <w:pPr>
              <w:pStyle w:val="Style6"/>
              <w:widowControl/>
              <w:tabs>
                <w:tab w:val="left" w:pos="144"/>
              </w:tabs>
              <w:spacing w:line="240" w:lineRule="auto"/>
              <w:jc w:val="left"/>
              <w:rPr>
                <w:rStyle w:val="FontStyle22"/>
              </w:rPr>
            </w:pPr>
          </w:p>
          <w:p w14:paraId="58395564" w14:textId="77777777" w:rsidR="00FD723C" w:rsidRDefault="00FD723C" w:rsidP="00357647">
            <w:pPr>
              <w:pStyle w:val="Style6"/>
              <w:widowControl/>
              <w:tabs>
                <w:tab w:val="left" w:pos="144"/>
              </w:tabs>
              <w:spacing w:line="240" w:lineRule="auto"/>
              <w:jc w:val="left"/>
              <w:rPr>
                <w:rStyle w:val="FontStyle22"/>
              </w:rPr>
            </w:pPr>
          </w:p>
          <w:p w14:paraId="2A8DBDFD" w14:textId="77777777" w:rsidR="00FD723C" w:rsidRDefault="00FD723C" w:rsidP="00357647">
            <w:pPr>
              <w:pStyle w:val="Style6"/>
              <w:widowControl/>
              <w:tabs>
                <w:tab w:val="left" w:pos="144"/>
              </w:tabs>
              <w:spacing w:line="240" w:lineRule="auto"/>
              <w:jc w:val="left"/>
              <w:rPr>
                <w:rStyle w:val="FontStyle22"/>
              </w:rPr>
            </w:pPr>
          </w:p>
          <w:p w14:paraId="1ABE5287" w14:textId="77777777" w:rsidR="00FD723C" w:rsidRDefault="00FD723C" w:rsidP="00357647">
            <w:pPr>
              <w:pStyle w:val="Style6"/>
              <w:widowControl/>
              <w:tabs>
                <w:tab w:val="left" w:pos="144"/>
              </w:tabs>
              <w:spacing w:line="240" w:lineRule="auto"/>
              <w:jc w:val="left"/>
              <w:rPr>
                <w:rStyle w:val="FontStyle22"/>
              </w:rPr>
            </w:pPr>
          </w:p>
          <w:p w14:paraId="1270C0B0" w14:textId="77777777" w:rsidR="00FD723C" w:rsidRPr="000F24C4" w:rsidRDefault="00FD723C" w:rsidP="00357647">
            <w:pPr>
              <w:pStyle w:val="Style6"/>
              <w:widowControl/>
              <w:tabs>
                <w:tab w:val="left" w:pos="144"/>
              </w:tabs>
              <w:spacing w:line="240" w:lineRule="auto"/>
              <w:jc w:val="left"/>
              <w:rPr>
                <w:rStyle w:val="FontStyle22"/>
              </w:rPr>
            </w:pPr>
            <w:r w:rsidRPr="000F24C4">
              <w:rPr>
                <w:rStyle w:val="FontStyle22"/>
              </w:rPr>
              <w:t xml:space="preserve">___________________ </w:t>
            </w:r>
          </w:p>
          <w:p w14:paraId="0A9CE9E5" w14:textId="77777777" w:rsidR="00FD723C" w:rsidRPr="000F24C4" w:rsidRDefault="00FD723C" w:rsidP="00357647">
            <w:pPr>
              <w:pStyle w:val="Style6"/>
              <w:widowControl/>
              <w:tabs>
                <w:tab w:val="left" w:pos="144"/>
              </w:tabs>
              <w:spacing w:line="240" w:lineRule="auto"/>
              <w:jc w:val="left"/>
            </w:pPr>
            <w:r w:rsidRPr="000F24C4">
              <w:rPr>
                <w:rStyle w:val="FontStyle22"/>
              </w:rPr>
              <w:t>м.п.</w:t>
            </w:r>
          </w:p>
        </w:tc>
      </w:tr>
    </w:tbl>
    <w:p w14:paraId="7BA5E44C" w14:textId="77777777" w:rsidR="00FD723C" w:rsidRPr="000F24C4" w:rsidRDefault="00FD723C" w:rsidP="00FD723C">
      <w:pPr>
        <w:spacing w:line="276" w:lineRule="auto"/>
        <w:jc w:val="both"/>
        <w:rPr>
          <w:sz w:val="24"/>
          <w:szCs w:val="24"/>
        </w:rPr>
      </w:pPr>
    </w:p>
    <w:p w14:paraId="1767CBA8" w14:textId="53254A29" w:rsidR="00FD723C" w:rsidRDefault="00FD723C" w:rsidP="00B31BEF">
      <w:pPr>
        <w:jc w:val="right"/>
        <w:rPr>
          <w:sz w:val="22"/>
          <w:szCs w:val="22"/>
        </w:rPr>
      </w:pPr>
    </w:p>
    <w:p w14:paraId="0199F9D3" w14:textId="77777777" w:rsidR="00FD723C" w:rsidRPr="00FD723C" w:rsidRDefault="00FD723C" w:rsidP="00FD723C">
      <w:pPr>
        <w:rPr>
          <w:sz w:val="22"/>
          <w:szCs w:val="22"/>
        </w:rPr>
      </w:pPr>
    </w:p>
    <w:p w14:paraId="41706CEC" w14:textId="77777777" w:rsidR="00FD723C" w:rsidRPr="00FD723C" w:rsidRDefault="00FD723C" w:rsidP="00FD723C">
      <w:pPr>
        <w:rPr>
          <w:sz w:val="22"/>
          <w:szCs w:val="22"/>
        </w:rPr>
      </w:pPr>
    </w:p>
    <w:p w14:paraId="1B42D3FC" w14:textId="77777777" w:rsidR="00FD723C" w:rsidRPr="00FD723C" w:rsidRDefault="00FD723C" w:rsidP="00FD723C">
      <w:pPr>
        <w:rPr>
          <w:sz w:val="22"/>
          <w:szCs w:val="22"/>
        </w:rPr>
      </w:pPr>
    </w:p>
    <w:p w14:paraId="2867AE85" w14:textId="77777777" w:rsidR="00FD723C" w:rsidRPr="00FD723C" w:rsidRDefault="00FD723C" w:rsidP="00FD723C">
      <w:pPr>
        <w:rPr>
          <w:sz w:val="22"/>
          <w:szCs w:val="22"/>
        </w:rPr>
      </w:pPr>
    </w:p>
    <w:p w14:paraId="68A62BED" w14:textId="77777777" w:rsidR="00FD723C" w:rsidRPr="00FD723C" w:rsidRDefault="00FD723C" w:rsidP="00FD723C">
      <w:pPr>
        <w:rPr>
          <w:sz w:val="22"/>
          <w:szCs w:val="22"/>
        </w:rPr>
      </w:pPr>
    </w:p>
    <w:p w14:paraId="1CBAD052" w14:textId="77777777" w:rsidR="00FD723C" w:rsidRPr="00FD723C" w:rsidRDefault="00FD723C" w:rsidP="00FD723C">
      <w:pPr>
        <w:rPr>
          <w:sz w:val="22"/>
          <w:szCs w:val="22"/>
        </w:rPr>
      </w:pPr>
    </w:p>
    <w:p w14:paraId="5346B7C1" w14:textId="77777777" w:rsidR="00FD723C" w:rsidRPr="00FD723C" w:rsidRDefault="00FD723C" w:rsidP="00FD723C">
      <w:pPr>
        <w:rPr>
          <w:sz w:val="22"/>
          <w:szCs w:val="22"/>
        </w:rPr>
      </w:pPr>
    </w:p>
    <w:p w14:paraId="4D1FE39B" w14:textId="77777777" w:rsidR="00FD723C" w:rsidRPr="00FD723C" w:rsidRDefault="00FD723C" w:rsidP="00FD723C">
      <w:pPr>
        <w:rPr>
          <w:sz w:val="22"/>
          <w:szCs w:val="22"/>
        </w:rPr>
      </w:pPr>
    </w:p>
    <w:p w14:paraId="4821FE57" w14:textId="77777777" w:rsidR="00FD723C" w:rsidRPr="00FD723C" w:rsidRDefault="00FD723C" w:rsidP="00FD723C">
      <w:pPr>
        <w:rPr>
          <w:sz w:val="22"/>
          <w:szCs w:val="22"/>
        </w:rPr>
      </w:pPr>
    </w:p>
    <w:p w14:paraId="05D8A9D6" w14:textId="77777777" w:rsidR="00FD723C" w:rsidRPr="00FD723C" w:rsidRDefault="00FD723C" w:rsidP="00FD723C">
      <w:pPr>
        <w:rPr>
          <w:sz w:val="22"/>
          <w:szCs w:val="22"/>
        </w:rPr>
      </w:pPr>
    </w:p>
    <w:p w14:paraId="40B80C31" w14:textId="77777777" w:rsidR="00FD723C" w:rsidRPr="00FD723C" w:rsidRDefault="00FD723C" w:rsidP="00FD723C">
      <w:pPr>
        <w:rPr>
          <w:sz w:val="22"/>
          <w:szCs w:val="22"/>
        </w:rPr>
      </w:pPr>
    </w:p>
    <w:p w14:paraId="14A8EF11" w14:textId="77777777" w:rsidR="00FD723C" w:rsidRPr="00FD723C" w:rsidRDefault="00FD723C" w:rsidP="00FD723C">
      <w:pPr>
        <w:rPr>
          <w:sz w:val="22"/>
          <w:szCs w:val="22"/>
        </w:rPr>
      </w:pPr>
    </w:p>
    <w:p w14:paraId="589AEEE5" w14:textId="2FE810DB" w:rsidR="00FD723C" w:rsidRDefault="00FD723C" w:rsidP="00FD723C">
      <w:pPr>
        <w:rPr>
          <w:sz w:val="22"/>
          <w:szCs w:val="22"/>
        </w:rPr>
      </w:pPr>
    </w:p>
    <w:p w14:paraId="74DB6571" w14:textId="1FCF8F9F" w:rsidR="00FD723C" w:rsidRDefault="00FD723C" w:rsidP="00FD723C">
      <w:pPr>
        <w:rPr>
          <w:sz w:val="22"/>
          <w:szCs w:val="22"/>
        </w:rPr>
      </w:pPr>
    </w:p>
    <w:p w14:paraId="78C58C11" w14:textId="4D9B690D" w:rsidR="00DF0A64" w:rsidRDefault="00FD723C" w:rsidP="00FD723C">
      <w:pPr>
        <w:tabs>
          <w:tab w:val="left" w:pos="2925"/>
        </w:tabs>
        <w:rPr>
          <w:sz w:val="22"/>
          <w:szCs w:val="22"/>
        </w:rPr>
      </w:pPr>
      <w:r>
        <w:rPr>
          <w:sz w:val="22"/>
          <w:szCs w:val="22"/>
        </w:rPr>
        <w:tab/>
      </w:r>
    </w:p>
    <w:p w14:paraId="5E1A01BF" w14:textId="77777777" w:rsidR="00FD723C" w:rsidRDefault="00FD723C" w:rsidP="00FD723C">
      <w:pPr>
        <w:tabs>
          <w:tab w:val="left" w:pos="2925"/>
        </w:tabs>
        <w:rPr>
          <w:sz w:val="22"/>
          <w:szCs w:val="22"/>
        </w:rPr>
      </w:pPr>
    </w:p>
    <w:p w14:paraId="26C1D70D" w14:textId="77777777" w:rsidR="00FD723C" w:rsidRDefault="00FD723C" w:rsidP="00FD723C">
      <w:pPr>
        <w:tabs>
          <w:tab w:val="left" w:pos="2925"/>
        </w:tabs>
        <w:rPr>
          <w:sz w:val="22"/>
          <w:szCs w:val="22"/>
        </w:rPr>
      </w:pPr>
    </w:p>
    <w:p w14:paraId="7563DF51" w14:textId="77777777" w:rsidR="00FD723C" w:rsidRDefault="00FD723C" w:rsidP="00FD723C">
      <w:pPr>
        <w:tabs>
          <w:tab w:val="left" w:pos="2925"/>
        </w:tabs>
        <w:rPr>
          <w:sz w:val="22"/>
          <w:szCs w:val="22"/>
        </w:rPr>
      </w:pPr>
    </w:p>
    <w:p w14:paraId="137B1F37" w14:textId="77777777" w:rsidR="00FD723C" w:rsidRDefault="00FD723C" w:rsidP="00FD723C">
      <w:pPr>
        <w:tabs>
          <w:tab w:val="left" w:pos="2925"/>
        </w:tabs>
        <w:rPr>
          <w:sz w:val="22"/>
          <w:szCs w:val="22"/>
        </w:rPr>
      </w:pPr>
    </w:p>
    <w:p w14:paraId="75692CF6" w14:textId="77777777" w:rsidR="00FD723C" w:rsidRDefault="00FD723C" w:rsidP="00FD723C">
      <w:pPr>
        <w:tabs>
          <w:tab w:val="left" w:pos="2925"/>
        </w:tabs>
        <w:rPr>
          <w:sz w:val="22"/>
          <w:szCs w:val="22"/>
        </w:rPr>
      </w:pPr>
    </w:p>
    <w:p w14:paraId="5EEECB1B" w14:textId="77777777" w:rsidR="00FD723C" w:rsidRDefault="00FD723C" w:rsidP="00FD723C">
      <w:pPr>
        <w:tabs>
          <w:tab w:val="left" w:pos="2925"/>
        </w:tabs>
        <w:rPr>
          <w:sz w:val="22"/>
          <w:szCs w:val="22"/>
        </w:rPr>
      </w:pPr>
    </w:p>
    <w:p w14:paraId="09F2C0AD" w14:textId="77777777" w:rsidR="00FD723C" w:rsidRDefault="00FD723C" w:rsidP="00FD723C">
      <w:pPr>
        <w:tabs>
          <w:tab w:val="left" w:pos="2925"/>
        </w:tabs>
        <w:rPr>
          <w:sz w:val="22"/>
          <w:szCs w:val="22"/>
        </w:rPr>
      </w:pPr>
    </w:p>
    <w:p w14:paraId="40D6559C" w14:textId="77777777" w:rsidR="00FD723C" w:rsidRDefault="00FD723C" w:rsidP="00FD723C">
      <w:pPr>
        <w:tabs>
          <w:tab w:val="left" w:pos="2925"/>
        </w:tabs>
        <w:rPr>
          <w:sz w:val="22"/>
          <w:szCs w:val="22"/>
        </w:rPr>
      </w:pPr>
    </w:p>
    <w:p w14:paraId="799F1451" w14:textId="77777777" w:rsidR="00FD723C" w:rsidRDefault="00FD723C" w:rsidP="00FD723C">
      <w:pPr>
        <w:tabs>
          <w:tab w:val="left" w:pos="2925"/>
        </w:tabs>
        <w:rPr>
          <w:sz w:val="22"/>
          <w:szCs w:val="22"/>
        </w:rPr>
      </w:pPr>
    </w:p>
    <w:p w14:paraId="66DB4EAD" w14:textId="77777777" w:rsidR="00FD723C" w:rsidRDefault="00FD723C" w:rsidP="00FD723C">
      <w:pPr>
        <w:tabs>
          <w:tab w:val="left" w:pos="2925"/>
        </w:tabs>
        <w:rPr>
          <w:sz w:val="22"/>
          <w:szCs w:val="22"/>
        </w:rPr>
      </w:pPr>
    </w:p>
    <w:p w14:paraId="339A7BDE" w14:textId="77777777" w:rsidR="00FD723C" w:rsidRDefault="00FD723C" w:rsidP="00FD723C">
      <w:pPr>
        <w:pStyle w:val="ac"/>
        <w:ind w:left="0"/>
        <w:rPr>
          <w:sz w:val="24"/>
          <w:szCs w:val="24"/>
        </w:rPr>
      </w:pPr>
    </w:p>
    <w:p w14:paraId="488ECC37" w14:textId="77777777" w:rsidR="00FD723C" w:rsidRDefault="00FD723C" w:rsidP="00FD723C">
      <w:pPr>
        <w:pStyle w:val="ac"/>
        <w:ind w:left="0"/>
        <w:rPr>
          <w:sz w:val="24"/>
          <w:szCs w:val="24"/>
        </w:rPr>
        <w:sectPr w:rsidR="00FD723C" w:rsidSect="000F24C4">
          <w:footerReference w:type="default" r:id="rId9"/>
          <w:pgSz w:w="11906" w:h="16838"/>
          <w:pgMar w:top="340" w:right="707" w:bottom="340" w:left="1560" w:header="294" w:footer="500" w:gutter="0"/>
          <w:cols w:space="720"/>
        </w:sectPr>
      </w:pPr>
    </w:p>
    <w:p w14:paraId="24A2D4D1" w14:textId="21ACF4BB" w:rsidR="00FD723C" w:rsidRPr="000F24C4" w:rsidRDefault="00FD723C" w:rsidP="00FD723C">
      <w:pPr>
        <w:pageBreakBefore/>
        <w:jc w:val="right"/>
        <w:rPr>
          <w:sz w:val="24"/>
          <w:szCs w:val="24"/>
        </w:rPr>
      </w:pPr>
      <w:r w:rsidRPr="000F24C4">
        <w:rPr>
          <w:sz w:val="24"/>
          <w:szCs w:val="24"/>
        </w:rPr>
        <w:lastRenderedPageBreak/>
        <w:t>Приложение №</w:t>
      </w:r>
      <w:r>
        <w:rPr>
          <w:sz w:val="24"/>
          <w:szCs w:val="24"/>
        </w:rPr>
        <w:t xml:space="preserve"> </w:t>
      </w:r>
      <w:r>
        <w:rPr>
          <w:sz w:val="24"/>
          <w:szCs w:val="24"/>
        </w:rPr>
        <w:t>4</w:t>
      </w:r>
      <w:r>
        <w:rPr>
          <w:sz w:val="24"/>
          <w:szCs w:val="24"/>
        </w:rPr>
        <w:br/>
        <w:t xml:space="preserve">к договору № </w:t>
      </w:r>
      <w:r>
        <w:rPr>
          <w:sz w:val="24"/>
          <w:szCs w:val="24"/>
        </w:rPr>
        <w:br/>
        <w:t xml:space="preserve">от </w:t>
      </w:r>
    </w:p>
    <w:p w14:paraId="15CB0C40" w14:textId="77777777" w:rsidR="00FD723C" w:rsidRPr="000F24C4" w:rsidRDefault="00FD723C" w:rsidP="00FD723C">
      <w:pPr>
        <w:pStyle w:val="ac"/>
        <w:jc w:val="center"/>
        <w:rPr>
          <w:b/>
          <w:sz w:val="24"/>
          <w:szCs w:val="24"/>
        </w:rPr>
      </w:pPr>
    </w:p>
    <w:p w14:paraId="29A1C12D" w14:textId="77777777" w:rsidR="00FD723C" w:rsidRPr="000F24C4" w:rsidRDefault="00FD723C" w:rsidP="00FD723C">
      <w:pPr>
        <w:pStyle w:val="ac"/>
        <w:jc w:val="center"/>
        <w:rPr>
          <w:b/>
          <w:sz w:val="24"/>
          <w:szCs w:val="24"/>
        </w:rPr>
      </w:pPr>
    </w:p>
    <w:p w14:paraId="3D7CB197" w14:textId="77777777" w:rsidR="00FD723C" w:rsidRPr="000F5688" w:rsidRDefault="00FD723C" w:rsidP="00FD723C">
      <w:pPr>
        <w:pStyle w:val="ac"/>
        <w:jc w:val="center"/>
        <w:rPr>
          <w:b/>
        </w:rPr>
      </w:pPr>
      <w:r w:rsidRPr="000F5688">
        <w:rPr>
          <w:b/>
        </w:rPr>
        <w:t>График платежей</w:t>
      </w:r>
    </w:p>
    <w:p w14:paraId="73B5CA50" w14:textId="77777777" w:rsidR="00FD723C" w:rsidRPr="000F5688" w:rsidRDefault="00FD723C" w:rsidP="00FD723C">
      <w:pPr>
        <w:pStyle w:val="ac"/>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170"/>
        <w:gridCol w:w="1511"/>
        <w:gridCol w:w="2310"/>
        <w:gridCol w:w="1917"/>
        <w:tblGridChange w:id="1">
          <w:tblGrid>
            <w:gridCol w:w="664"/>
            <w:gridCol w:w="3170"/>
            <w:gridCol w:w="1511"/>
            <w:gridCol w:w="2310"/>
            <w:gridCol w:w="1917"/>
          </w:tblGrid>
        </w:tblGridChange>
      </w:tblGrid>
      <w:tr w:rsidR="00FD723C" w:rsidRPr="000F5688" w14:paraId="1CC82547" w14:textId="77777777" w:rsidTr="00357647">
        <w:tc>
          <w:tcPr>
            <w:tcW w:w="675" w:type="dxa"/>
            <w:shd w:val="clear" w:color="auto" w:fill="auto"/>
            <w:vAlign w:val="center"/>
          </w:tcPr>
          <w:p w14:paraId="201F64D0" w14:textId="77777777" w:rsidR="00FD723C" w:rsidRPr="000F5688" w:rsidRDefault="00FD723C" w:rsidP="00357647">
            <w:pPr>
              <w:pStyle w:val="ac"/>
              <w:ind w:left="0"/>
              <w:jc w:val="center"/>
              <w:rPr>
                <w:rFonts w:eastAsia="Arial Unicode MS"/>
                <w:lang w:val="ru"/>
              </w:rPr>
            </w:pPr>
            <w:r w:rsidRPr="000F5688">
              <w:rPr>
                <w:rFonts w:eastAsia="Arial Unicode MS"/>
                <w:lang w:val="ru"/>
              </w:rPr>
              <w:t>№ п/п</w:t>
            </w:r>
          </w:p>
        </w:tc>
        <w:tc>
          <w:tcPr>
            <w:tcW w:w="3267" w:type="dxa"/>
            <w:shd w:val="clear" w:color="auto" w:fill="auto"/>
            <w:vAlign w:val="center"/>
          </w:tcPr>
          <w:p w14:paraId="6F6B3BE1" w14:textId="77777777" w:rsidR="00FD723C" w:rsidRPr="000F5688" w:rsidRDefault="00FD723C" w:rsidP="00357647">
            <w:pPr>
              <w:pStyle w:val="ac"/>
              <w:ind w:left="0"/>
              <w:jc w:val="center"/>
              <w:rPr>
                <w:rFonts w:eastAsia="Arial Unicode MS"/>
                <w:lang w:val="ru"/>
              </w:rPr>
            </w:pPr>
            <w:r w:rsidRPr="000F5688">
              <w:rPr>
                <w:rFonts w:eastAsia="Arial Unicode MS"/>
                <w:lang w:val="ru"/>
              </w:rPr>
              <w:t>Наименование этапа</w:t>
            </w:r>
          </w:p>
        </w:tc>
        <w:tc>
          <w:tcPr>
            <w:tcW w:w="1553" w:type="dxa"/>
            <w:shd w:val="clear" w:color="auto" w:fill="auto"/>
            <w:vAlign w:val="center"/>
          </w:tcPr>
          <w:p w14:paraId="7FE5090A" w14:textId="77777777" w:rsidR="00FD723C" w:rsidRPr="000F5688" w:rsidRDefault="00FD723C" w:rsidP="00357647">
            <w:pPr>
              <w:pStyle w:val="ac"/>
              <w:ind w:left="0"/>
              <w:jc w:val="center"/>
              <w:rPr>
                <w:rFonts w:eastAsia="Arial Unicode MS"/>
                <w:lang w:val="ru"/>
              </w:rPr>
            </w:pPr>
            <w:r w:rsidRPr="000F5688">
              <w:rPr>
                <w:rFonts w:eastAsia="Arial Unicode MS"/>
                <w:lang w:val="ru"/>
              </w:rPr>
              <w:t>Номер этапа</w:t>
            </w:r>
          </w:p>
        </w:tc>
        <w:tc>
          <w:tcPr>
            <w:tcW w:w="2389" w:type="dxa"/>
            <w:shd w:val="clear" w:color="auto" w:fill="auto"/>
            <w:vAlign w:val="center"/>
          </w:tcPr>
          <w:p w14:paraId="1098D0D4" w14:textId="77777777" w:rsidR="00FD723C" w:rsidRPr="000F5688" w:rsidRDefault="00FD723C" w:rsidP="00357647">
            <w:pPr>
              <w:pStyle w:val="ac"/>
              <w:ind w:left="0"/>
              <w:jc w:val="center"/>
              <w:rPr>
                <w:rFonts w:eastAsia="Arial Unicode MS"/>
                <w:lang w:val="ru"/>
              </w:rPr>
            </w:pPr>
            <w:r w:rsidRPr="000F5688">
              <w:rPr>
                <w:rFonts w:eastAsia="Arial Unicode MS"/>
                <w:lang w:val="ru"/>
              </w:rPr>
              <w:t>Срок платежа</w:t>
            </w:r>
          </w:p>
        </w:tc>
        <w:tc>
          <w:tcPr>
            <w:tcW w:w="1971" w:type="dxa"/>
            <w:shd w:val="clear" w:color="auto" w:fill="auto"/>
            <w:vAlign w:val="center"/>
          </w:tcPr>
          <w:p w14:paraId="519002CC" w14:textId="77777777" w:rsidR="00FD723C" w:rsidRPr="000F5688" w:rsidRDefault="00FD723C" w:rsidP="00357647">
            <w:pPr>
              <w:pStyle w:val="ac"/>
              <w:ind w:left="0"/>
              <w:jc w:val="center"/>
              <w:rPr>
                <w:rFonts w:eastAsia="Arial Unicode MS"/>
                <w:lang w:val="ru"/>
              </w:rPr>
            </w:pPr>
            <w:r w:rsidRPr="000F5688">
              <w:rPr>
                <w:rFonts w:eastAsia="Arial Unicode MS"/>
                <w:lang w:val="ru"/>
              </w:rPr>
              <w:t>Сумма платежа, руб. (с учетом НДС 18%).</w:t>
            </w:r>
          </w:p>
        </w:tc>
      </w:tr>
      <w:tr w:rsidR="00FD723C" w:rsidRPr="000F5688" w14:paraId="21B86BAA" w14:textId="77777777" w:rsidTr="00357647">
        <w:tc>
          <w:tcPr>
            <w:tcW w:w="675" w:type="dxa"/>
            <w:shd w:val="clear" w:color="auto" w:fill="auto"/>
            <w:vAlign w:val="center"/>
          </w:tcPr>
          <w:p w14:paraId="454ACE1D" w14:textId="77777777" w:rsidR="00FD723C" w:rsidRPr="000F5688" w:rsidRDefault="00FD723C" w:rsidP="00357647">
            <w:pPr>
              <w:pStyle w:val="ac"/>
              <w:ind w:left="0"/>
              <w:jc w:val="center"/>
              <w:rPr>
                <w:rFonts w:eastAsia="Arial Unicode MS"/>
                <w:lang w:val="ru"/>
              </w:rPr>
            </w:pPr>
            <w:r w:rsidRPr="000F5688">
              <w:rPr>
                <w:rFonts w:eastAsia="Arial Unicode MS"/>
                <w:lang w:val="ru"/>
              </w:rPr>
              <w:t>1</w:t>
            </w:r>
          </w:p>
        </w:tc>
        <w:tc>
          <w:tcPr>
            <w:tcW w:w="3267" w:type="dxa"/>
            <w:shd w:val="clear" w:color="auto" w:fill="auto"/>
            <w:vAlign w:val="center"/>
          </w:tcPr>
          <w:p w14:paraId="61D206A6" w14:textId="77777777" w:rsidR="00FD723C" w:rsidRPr="000F5688" w:rsidRDefault="00FD723C" w:rsidP="00357647">
            <w:pPr>
              <w:pStyle w:val="ac"/>
              <w:ind w:left="0"/>
              <w:rPr>
                <w:rFonts w:eastAsia="Arial Unicode MS"/>
                <w:lang w:val="ru"/>
              </w:rPr>
            </w:pPr>
          </w:p>
        </w:tc>
        <w:tc>
          <w:tcPr>
            <w:tcW w:w="1553" w:type="dxa"/>
            <w:shd w:val="clear" w:color="auto" w:fill="auto"/>
            <w:vAlign w:val="center"/>
          </w:tcPr>
          <w:p w14:paraId="5155FF85" w14:textId="77777777" w:rsidR="00FD723C" w:rsidRPr="000F5688" w:rsidRDefault="00FD723C" w:rsidP="00357647">
            <w:pPr>
              <w:pStyle w:val="ac"/>
              <w:ind w:left="0"/>
              <w:jc w:val="center"/>
              <w:rPr>
                <w:rFonts w:eastAsia="Arial Unicode MS"/>
                <w:lang w:val="ru"/>
              </w:rPr>
            </w:pPr>
          </w:p>
        </w:tc>
        <w:tc>
          <w:tcPr>
            <w:tcW w:w="2389" w:type="dxa"/>
            <w:shd w:val="clear" w:color="auto" w:fill="auto"/>
            <w:vAlign w:val="center"/>
          </w:tcPr>
          <w:p w14:paraId="6B387CC3" w14:textId="77777777" w:rsidR="00FD723C" w:rsidRPr="000F5688" w:rsidRDefault="00FD723C" w:rsidP="00357647">
            <w:pPr>
              <w:pStyle w:val="ac"/>
              <w:ind w:left="0"/>
              <w:jc w:val="center"/>
              <w:rPr>
                <w:rFonts w:eastAsia="Arial Unicode MS"/>
                <w:lang w:val="ru"/>
              </w:rPr>
            </w:pPr>
          </w:p>
        </w:tc>
        <w:tc>
          <w:tcPr>
            <w:tcW w:w="1971" w:type="dxa"/>
            <w:shd w:val="clear" w:color="auto" w:fill="auto"/>
            <w:vAlign w:val="center"/>
          </w:tcPr>
          <w:p w14:paraId="711730CF" w14:textId="77777777" w:rsidR="00FD723C" w:rsidRPr="000F5688" w:rsidRDefault="00FD723C" w:rsidP="00357647">
            <w:pPr>
              <w:pStyle w:val="ac"/>
              <w:ind w:left="0"/>
              <w:jc w:val="right"/>
              <w:rPr>
                <w:rFonts w:eastAsia="Arial Unicode MS"/>
                <w:lang w:val="ru"/>
              </w:rPr>
            </w:pPr>
          </w:p>
        </w:tc>
      </w:tr>
      <w:tr w:rsidR="00FD723C" w:rsidRPr="000F5688" w14:paraId="3099DE22" w14:textId="77777777" w:rsidTr="00357647">
        <w:tc>
          <w:tcPr>
            <w:tcW w:w="675" w:type="dxa"/>
            <w:shd w:val="clear" w:color="auto" w:fill="auto"/>
            <w:vAlign w:val="center"/>
          </w:tcPr>
          <w:p w14:paraId="3B0712FA" w14:textId="77777777" w:rsidR="00FD723C" w:rsidRPr="000F5688" w:rsidRDefault="00FD723C" w:rsidP="00357647">
            <w:pPr>
              <w:pStyle w:val="ac"/>
              <w:ind w:left="0"/>
              <w:jc w:val="center"/>
              <w:rPr>
                <w:rFonts w:eastAsia="Arial Unicode MS"/>
              </w:rPr>
            </w:pPr>
            <w:r w:rsidRPr="000F5688">
              <w:rPr>
                <w:rFonts w:eastAsia="Arial Unicode MS"/>
              </w:rPr>
              <w:t>2</w:t>
            </w:r>
          </w:p>
        </w:tc>
        <w:tc>
          <w:tcPr>
            <w:tcW w:w="3267" w:type="dxa"/>
            <w:shd w:val="clear" w:color="auto" w:fill="auto"/>
            <w:vAlign w:val="center"/>
          </w:tcPr>
          <w:p w14:paraId="196FDFD5" w14:textId="77777777" w:rsidR="00FD723C" w:rsidRPr="000F5688" w:rsidRDefault="00FD723C" w:rsidP="00357647">
            <w:pPr>
              <w:pStyle w:val="ac"/>
              <w:ind w:left="0"/>
              <w:rPr>
                <w:rFonts w:eastAsia="Arial Unicode MS"/>
                <w:lang w:val="ru"/>
              </w:rPr>
            </w:pPr>
          </w:p>
        </w:tc>
        <w:tc>
          <w:tcPr>
            <w:tcW w:w="1553" w:type="dxa"/>
            <w:shd w:val="clear" w:color="auto" w:fill="auto"/>
            <w:vAlign w:val="center"/>
          </w:tcPr>
          <w:p w14:paraId="73EAAE24" w14:textId="77777777" w:rsidR="00FD723C" w:rsidRPr="000F5688" w:rsidRDefault="00FD723C" w:rsidP="00357647">
            <w:pPr>
              <w:pStyle w:val="ac"/>
              <w:ind w:left="0"/>
              <w:jc w:val="center"/>
              <w:rPr>
                <w:rFonts w:eastAsia="Arial Unicode MS"/>
                <w:lang w:val="ru"/>
              </w:rPr>
            </w:pPr>
          </w:p>
        </w:tc>
        <w:tc>
          <w:tcPr>
            <w:tcW w:w="2389" w:type="dxa"/>
            <w:shd w:val="clear" w:color="auto" w:fill="auto"/>
            <w:vAlign w:val="center"/>
          </w:tcPr>
          <w:p w14:paraId="0D278B06" w14:textId="77777777" w:rsidR="00FD723C" w:rsidRPr="000F5688" w:rsidRDefault="00FD723C" w:rsidP="00357647">
            <w:pPr>
              <w:pStyle w:val="ac"/>
              <w:ind w:left="0"/>
              <w:jc w:val="center"/>
              <w:rPr>
                <w:rFonts w:eastAsia="Arial Unicode MS"/>
                <w:lang w:val="ru"/>
              </w:rPr>
            </w:pPr>
          </w:p>
        </w:tc>
        <w:tc>
          <w:tcPr>
            <w:tcW w:w="1971" w:type="dxa"/>
            <w:shd w:val="clear" w:color="auto" w:fill="auto"/>
            <w:vAlign w:val="center"/>
          </w:tcPr>
          <w:p w14:paraId="410D26E4" w14:textId="77777777" w:rsidR="00FD723C" w:rsidRPr="000F5688" w:rsidRDefault="00FD723C" w:rsidP="00357647">
            <w:pPr>
              <w:pStyle w:val="ac"/>
              <w:ind w:left="0"/>
              <w:jc w:val="right"/>
              <w:rPr>
                <w:rFonts w:eastAsia="Arial Unicode MS"/>
                <w:lang w:val="ru"/>
              </w:rPr>
            </w:pPr>
          </w:p>
        </w:tc>
      </w:tr>
      <w:tr w:rsidR="00FD723C" w:rsidRPr="000F5688" w14:paraId="1A87CC78" w14:textId="77777777" w:rsidTr="00357647">
        <w:tc>
          <w:tcPr>
            <w:tcW w:w="675" w:type="dxa"/>
            <w:shd w:val="clear" w:color="auto" w:fill="auto"/>
            <w:vAlign w:val="center"/>
          </w:tcPr>
          <w:p w14:paraId="19EB8802" w14:textId="77777777" w:rsidR="00FD723C" w:rsidRPr="000F5688" w:rsidRDefault="00FD723C" w:rsidP="00357647">
            <w:pPr>
              <w:pStyle w:val="ac"/>
              <w:ind w:left="0"/>
              <w:jc w:val="center"/>
              <w:rPr>
                <w:rFonts w:eastAsia="Arial Unicode MS"/>
              </w:rPr>
            </w:pPr>
            <w:r w:rsidRPr="000F5688">
              <w:rPr>
                <w:rFonts w:eastAsia="Arial Unicode MS"/>
              </w:rPr>
              <w:t>3</w:t>
            </w:r>
          </w:p>
        </w:tc>
        <w:tc>
          <w:tcPr>
            <w:tcW w:w="3267" w:type="dxa"/>
            <w:shd w:val="clear" w:color="auto" w:fill="auto"/>
            <w:vAlign w:val="center"/>
          </w:tcPr>
          <w:p w14:paraId="7BCD7D67" w14:textId="77777777" w:rsidR="00FD723C" w:rsidRPr="000F5688" w:rsidRDefault="00FD723C" w:rsidP="00357647">
            <w:pPr>
              <w:pStyle w:val="ac"/>
              <w:ind w:left="0"/>
              <w:rPr>
                <w:rFonts w:eastAsia="Arial Unicode MS"/>
                <w:lang w:val="ru"/>
              </w:rPr>
            </w:pPr>
          </w:p>
        </w:tc>
        <w:tc>
          <w:tcPr>
            <w:tcW w:w="1553" w:type="dxa"/>
            <w:shd w:val="clear" w:color="auto" w:fill="auto"/>
            <w:vAlign w:val="center"/>
          </w:tcPr>
          <w:p w14:paraId="1550DFF7" w14:textId="77777777" w:rsidR="00FD723C" w:rsidRPr="000F5688" w:rsidRDefault="00FD723C" w:rsidP="00357647">
            <w:pPr>
              <w:pStyle w:val="ac"/>
              <w:ind w:left="0"/>
              <w:jc w:val="center"/>
              <w:rPr>
                <w:rFonts w:eastAsia="Arial Unicode MS"/>
                <w:lang w:val="ru"/>
              </w:rPr>
            </w:pPr>
          </w:p>
        </w:tc>
        <w:tc>
          <w:tcPr>
            <w:tcW w:w="2389" w:type="dxa"/>
            <w:shd w:val="clear" w:color="auto" w:fill="auto"/>
            <w:vAlign w:val="center"/>
          </w:tcPr>
          <w:p w14:paraId="5AACD0D5" w14:textId="77777777" w:rsidR="00FD723C" w:rsidRPr="000F5688" w:rsidRDefault="00FD723C" w:rsidP="00357647">
            <w:pPr>
              <w:pStyle w:val="ac"/>
              <w:ind w:left="0"/>
              <w:jc w:val="center"/>
              <w:rPr>
                <w:rFonts w:eastAsia="Arial Unicode MS"/>
                <w:lang w:val="ru"/>
              </w:rPr>
            </w:pPr>
          </w:p>
        </w:tc>
        <w:tc>
          <w:tcPr>
            <w:tcW w:w="1971" w:type="dxa"/>
            <w:shd w:val="clear" w:color="auto" w:fill="auto"/>
            <w:vAlign w:val="center"/>
          </w:tcPr>
          <w:p w14:paraId="32D46DDF" w14:textId="77777777" w:rsidR="00FD723C" w:rsidRPr="000F5688" w:rsidRDefault="00FD723C" w:rsidP="00357647">
            <w:pPr>
              <w:pStyle w:val="ac"/>
              <w:ind w:left="0"/>
              <w:jc w:val="right"/>
              <w:rPr>
                <w:rFonts w:eastAsia="Arial Unicode MS"/>
                <w:lang w:val="ru"/>
              </w:rPr>
            </w:pPr>
          </w:p>
        </w:tc>
      </w:tr>
    </w:tbl>
    <w:p w14:paraId="66BBE3DE" w14:textId="77777777" w:rsidR="00FD723C" w:rsidRPr="000F5688" w:rsidRDefault="00FD723C" w:rsidP="00FD723C">
      <w:pPr>
        <w:pStyle w:val="ac"/>
        <w:ind w:left="0"/>
      </w:pPr>
    </w:p>
    <w:p w14:paraId="5121B867" w14:textId="77777777" w:rsidR="00FD723C" w:rsidRDefault="00FD723C" w:rsidP="00FD723C">
      <w:pPr>
        <w:pStyle w:val="ac"/>
        <w:ind w:left="0"/>
        <w:rPr>
          <w:sz w:val="24"/>
          <w:szCs w:val="24"/>
        </w:rPr>
      </w:pPr>
    </w:p>
    <w:tbl>
      <w:tblPr>
        <w:tblW w:w="9923" w:type="dxa"/>
        <w:tblInd w:w="108" w:type="dxa"/>
        <w:tblLook w:val="04A0" w:firstRow="1" w:lastRow="0" w:firstColumn="1" w:lastColumn="0" w:noHBand="0" w:noVBand="1"/>
      </w:tblPr>
      <w:tblGrid>
        <w:gridCol w:w="5245"/>
        <w:gridCol w:w="4678"/>
      </w:tblGrid>
      <w:tr w:rsidR="00FD723C" w:rsidRPr="000F24C4" w14:paraId="46EF9C0E" w14:textId="77777777" w:rsidTr="00357647">
        <w:tc>
          <w:tcPr>
            <w:tcW w:w="5245" w:type="dxa"/>
          </w:tcPr>
          <w:p w14:paraId="15AC31D2" w14:textId="77777777" w:rsidR="00FD723C" w:rsidRPr="000F24C4" w:rsidRDefault="00FD723C" w:rsidP="00357647">
            <w:pPr>
              <w:pStyle w:val="Style6"/>
              <w:widowControl/>
              <w:tabs>
                <w:tab w:val="left" w:pos="144"/>
              </w:tabs>
              <w:spacing w:line="240" w:lineRule="auto"/>
              <w:jc w:val="left"/>
              <w:rPr>
                <w:rStyle w:val="FontStyle22"/>
                <w:b/>
              </w:rPr>
            </w:pPr>
            <w:r w:rsidRPr="000F24C4">
              <w:rPr>
                <w:rStyle w:val="FontStyle22"/>
                <w:b/>
              </w:rPr>
              <w:t>ЗАКАЗЧИК:</w:t>
            </w:r>
          </w:p>
          <w:p w14:paraId="09FFF612" w14:textId="77777777" w:rsidR="00FD723C" w:rsidRDefault="00FD723C" w:rsidP="00357647">
            <w:pPr>
              <w:pStyle w:val="Style6"/>
              <w:widowControl/>
              <w:tabs>
                <w:tab w:val="left" w:pos="144"/>
              </w:tabs>
              <w:spacing w:line="240" w:lineRule="auto"/>
              <w:jc w:val="left"/>
            </w:pPr>
          </w:p>
          <w:p w14:paraId="3B8FCD88" w14:textId="77777777" w:rsidR="00FD723C" w:rsidRPr="007509F0" w:rsidRDefault="00FD723C" w:rsidP="00357647">
            <w:pPr>
              <w:pStyle w:val="Style6"/>
              <w:widowControl/>
              <w:tabs>
                <w:tab w:val="left" w:pos="144"/>
              </w:tabs>
              <w:spacing w:line="240" w:lineRule="auto"/>
              <w:jc w:val="left"/>
              <w:rPr>
                <w:b/>
                <w:i/>
              </w:rPr>
            </w:pPr>
            <w:r>
              <w:t>Д</w:t>
            </w:r>
            <w:r w:rsidRPr="000F24C4">
              <w:t>иректор</w:t>
            </w:r>
            <w:r w:rsidRPr="007509F0">
              <w:t xml:space="preserve"> </w:t>
            </w:r>
          </w:p>
          <w:p w14:paraId="16CCAEB4" w14:textId="77777777" w:rsidR="00FD723C" w:rsidRPr="000F24C4" w:rsidRDefault="00FD723C" w:rsidP="00357647">
            <w:pPr>
              <w:pStyle w:val="Style6"/>
              <w:widowControl/>
              <w:tabs>
                <w:tab w:val="left" w:pos="144"/>
              </w:tabs>
              <w:spacing w:line="240" w:lineRule="auto"/>
              <w:jc w:val="left"/>
            </w:pPr>
            <w:r>
              <w:t xml:space="preserve">АО </w:t>
            </w:r>
            <w:r w:rsidRPr="000F24C4">
              <w:t>«МГЭС»</w:t>
            </w:r>
          </w:p>
          <w:p w14:paraId="4556F021" w14:textId="77777777" w:rsidR="00FD723C" w:rsidRPr="000F24C4" w:rsidRDefault="00FD723C" w:rsidP="00357647">
            <w:pPr>
              <w:pStyle w:val="Style6"/>
              <w:widowControl/>
              <w:tabs>
                <w:tab w:val="left" w:pos="144"/>
              </w:tabs>
              <w:spacing w:line="240" w:lineRule="auto"/>
              <w:jc w:val="left"/>
              <w:rPr>
                <w:rStyle w:val="FontStyle22"/>
              </w:rPr>
            </w:pPr>
          </w:p>
          <w:p w14:paraId="3346F96E" w14:textId="77777777" w:rsidR="00FD723C" w:rsidRPr="000F24C4" w:rsidRDefault="00FD723C" w:rsidP="00357647">
            <w:pPr>
              <w:pStyle w:val="Style6"/>
              <w:widowControl/>
              <w:tabs>
                <w:tab w:val="left" w:pos="144"/>
              </w:tabs>
              <w:spacing w:line="240" w:lineRule="auto"/>
              <w:jc w:val="left"/>
              <w:rPr>
                <w:rStyle w:val="FontStyle22"/>
              </w:rPr>
            </w:pPr>
            <w:r w:rsidRPr="000F24C4">
              <w:rPr>
                <w:rStyle w:val="FontStyle22"/>
              </w:rPr>
              <w:t xml:space="preserve">____________________ </w:t>
            </w:r>
            <w:r>
              <w:rPr>
                <w:rStyle w:val="FontStyle22"/>
              </w:rPr>
              <w:t>Д.В. Гришак</w:t>
            </w:r>
          </w:p>
          <w:p w14:paraId="44DBC9D3" w14:textId="77777777" w:rsidR="00FD723C" w:rsidRPr="000F24C4" w:rsidRDefault="00FD723C" w:rsidP="00357647">
            <w:pPr>
              <w:pStyle w:val="Style6"/>
              <w:widowControl/>
              <w:tabs>
                <w:tab w:val="left" w:pos="144"/>
              </w:tabs>
              <w:spacing w:line="240" w:lineRule="auto"/>
              <w:jc w:val="left"/>
            </w:pPr>
            <w:r w:rsidRPr="000F24C4">
              <w:rPr>
                <w:rStyle w:val="FontStyle22"/>
              </w:rPr>
              <w:t>м.п.</w:t>
            </w:r>
          </w:p>
        </w:tc>
        <w:tc>
          <w:tcPr>
            <w:tcW w:w="4678" w:type="dxa"/>
          </w:tcPr>
          <w:p w14:paraId="3EDA8DD3" w14:textId="77777777" w:rsidR="00FD723C" w:rsidRPr="000F24C4" w:rsidRDefault="00FD723C" w:rsidP="00357647">
            <w:pPr>
              <w:pStyle w:val="Style6"/>
              <w:widowControl/>
              <w:tabs>
                <w:tab w:val="left" w:pos="144"/>
              </w:tabs>
              <w:spacing w:line="240" w:lineRule="auto"/>
              <w:jc w:val="left"/>
              <w:rPr>
                <w:rStyle w:val="FontStyle22"/>
                <w:b/>
              </w:rPr>
            </w:pPr>
            <w:r w:rsidRPr="000F24C4">
              <w:rPr>
                <w:rStyle w:val="FontStyle22"/>
                <w:b/>
              </w:rPr>
              <w:t xml:space="preserve">ИСПОЛНИТЕЛЬ: </w:t>
            </w:r>
          </w:p>
          <w:p w14:paraId="617FC040" w14:textId="77777777" w:rsidR="00FD723C" w:rsidRDefault="00FD723C" w:rsidP="00357647">
            <w:pPr>
              <w:pStyle w:val="Style6"/>
              <w:widowControl/>
              <w:tabs>
                <w:tab w:val="left" w:pos="144"/>
              </w:tabs>
              <w:spacing w:line="240" w:lineRule="auto"/>
              <w:jc w:val="left"/>
              <w:rPr>
                <w:rStyle w:val="FontStyle22"/>
              </w:rPr>
            </w:pPr>
          </w:p>
          <w:p w14:paraId="7CFF46F7" w14:textId="77777777" w:rsidR="00FD723C" w:rsidRDefault="00FD723C" w:rsidP="00357647">
            <w:pPr>
              <w:pStyle w:val="Style6"/>
              <w:widowControl/>
              <w:tabs>
                <w:tab w:val="left" w:pos="144"/>
              </w:tabs>
              <w:spacing w:line="240" w:lineRule="auto"/>
              <w:jc w:val="left"/>
              <w:rPr>
                <w:rStyle w:val="FontStyle22"/>
              </w:rPr>
            </w:pPr>
          </w:p>
          <w:p w14:paraId="68526B43" w14:textId="77777777" w:rsidR="00FD723C" w:rsidRDefault="00FD723C" w:rsidP="00357647">
            <w:pPr>
              <w:pStyle w:val="Style6"/>
              <w:widowControl/>
              <w:tabs>
                <w:tab w:val="left" w:pos="144"/>
              </w:tabs>
              <w:spacing w:line="240" w:lineRule="auto"/>
              <w:jc w:val="left"/>
              <w:rPr>
                <w:rStyle w:val="FontStyle22"/>
              </w:rPr>
            </w:pPr>
          </w:p>
          <w:p w14:paraId="3CE9DB02" w14:textId="77777777" w:rsidR="00FD723C" w:rsidRDefault="00FD723C" w:rsidP="00357647">
            <w:pPr>
              <w:pStyle w:val="Style6"/>
              <w:widowControl/>
              <w:tabs>
                <w:tab w:val="left" w:pos="144"/>
              </w:tabs>
              <w:spacing w:line="240" w:lineRule="auto"/>
              <w:jc w:val="left"/>
              <w:rPr>
                <w:rStyle w:val="FontStyle22"/>
              </w:rPr>
            </w:pPr>
          </w:p>
          <w:p w14:paraId="7283A441" w14:textId="77777777" w:rsidR="00FD723C" w:rsidRPr="000F24C4" w:rsidRDefault="00FD723C" w:rsidP="00357647">
            <w:pPr>
              <w:pStyle w:val="Style6"/>
              <w:widowControl/>
              <w:tabs>
                <w:tab w:val="left" w:pos="144"/>
              </w:tabs>
              <w:spacing w:line="240" w:lineRule="auto"/>
              <w:jc w:val="left"/>
              <w:rPr>
                <w:rStyle w:val="FontStyle22"/>
              </w:rPr>
            </w:pPr>
            <w:r w:rsidRPr="000F24C4">
              <w:rPr>
                <w:rStyle w:val="FontStyle22"/>
              </w:rPr>
              <w:t xml:space="preserve">___________________ </w:t>
            </w:r>
          </w:p>
          <w:p w14:paraId="3F414B39" w14:textId="77777777" w:rsidR="00FD723C" w:rsidRPr="000F24C4" w:rsidRDefault="00FD723C" w:rsidP="00357647">
            <w:pPr>
              <w:pStyle w:val="Style6"/>
              <w:widowControl/>
              <w:tabs>
                <w:tab w:val="left" w:pos="144"/>
              </w:tabs>
              <w:spacing w:line="240" w:lineRule="auto"/>
              <w:jc w:val="left"/>
            </w:pPr>
            <w:r w:rsidRPr="000F24C4">
              <w:rPr>
                <w:rStyle w:val="FontStyle22"/>
              </w:rPr>
              <w:t>м.п.</w:t>
            </w:r>
          </w:p>
        </w:tc>
      </w:tr>
    </w:tbl>
    <w:p w14:paraId="182209B2" w14:textId="77777777" w:rsidR="00FD723C" w:rsidRDefault="00FD723C" w:rsidP="00FD723C">
      <w:pPr>
        <w:tabs>
          <w:tab w:val="left" w:pos="2925"/>
        </w:tabs>
        <w:rPr>
          <w:sz w:val="22"/>
          <w:szCs w:val="22"/>
        </w:rPr>
      </w:pPr>
    </w:p>
    <w:p w14:paraId="6CDAB639" w14:textId="77777777" w:rsidR="00FD723C" w:rsidRDefault="00FD723C" w:rsidP="00FD723C">
      <w:pPr>
        <w:tabs>
          <w:tab w:val="left" w:pos="2925"/>
        </w:tabs>
        <w:rPr>
          <w:sz w:val="22"/>
          <w:szCs w:val="22"/>
        </w:rPr>
      </w:pPr>
    </w:p>
    <w:p w14:paraId="1D8D8A44" w14:textId="77777777" w:rsidR="00FD723C" w:rsidRDefault="00FD723C" w:rsidP="00FD723C">
      <w:pPr>
        <w:tabs>
          <w:tab w:val="left" w:pos="2925"/>
        </w:tabs>
        <w:rPr>
          <w:sz w:val="22"/>
          <w:szCs w:val="22"/>
        </w:rPr>
      </w:pPr>
    </w:p>
    <w:p w14:paraId="59FE1936" w14:textId="77777777" w:rsidR="00FD723C" w:rsidRDefault="00FD723C" w:rsidP="00FD723C">
      <w:pPr>
        <w:tabs>
          <w:tab w:val="left" w:pos="2925"/>
        </w:tabs>
        <w:rPr>
          <w:sz w:val="22"/>
          <w:szCs w:val="22"/>
        </w:rPr>
      </w:pPr>
    </w:p>
    <w:p w14:paraId="4502D064" w14:textId="77777777" w:rsidR="00FD723C" w:rsidRDefault="00FD723C" w:rsidP="00FD723C">
      <w:pPr>
        <w:tabs>
          <w:tab w:val="left" w:pos="2925"/>
        </w:tabs>
        <w:rPr>
          <w:sz w:val="22"/>
          <w:szCs w:val="22"/>
        </w:rPr>
      </w:pPr>
    </w:p>
    <w:p w14:paraId="18015D8E" w14:textId="77777777" w:rsidR="00FD723C" w:rsidRDefault="00FD723C" w:rsidP="00FD723C">
      <w:pPr>
        <w:tabs>
          <w:tab w:val="left" w:pos="2925"/>
        </w:tabs>
        <w:rPr>
          <w:sz w:val="22"/>
          <w:szCs w:val="22"/>
        </w:rPr>
      </w:pPr>
    </w:p>
    <w:p w14:paraId="076EC02B" w14:textId="77777777" w:rsidR="00FD723C" w:rsidRDefault="00FD723C" w:rsidP="00FD723C">
      <w:pPr>
        <w:tabs>
          <w:tab w:val="left" w:pos="2925"/>
        </w:tabs>
        <w:rPr>
          <w:sz w:val="22"/>
          <w:szCs w:val="22"/>
        </w:rPr>
      </w:pPr>
    </w:p>
    <w:p w14:paraId="3ECEF236" w14:textId="77777777" w:rsidR="00FD723C" w:rsidRDefault="00FD723C" w:rsidP="00FD723C">
      <w:pPr>
        <w:tabs>
          <w:tab w:val="left" w:pos="2925"/>
        </w:tabs>
        <w:rPr>
          <w:sz w:val="22"/>
          <w:szCs w:val="22"/>
        </w:rPr>
      </w:pPr>
    </w:p>
    <w:p w14:paraId="242ECB20" w14:textId="77777777" w:rsidR="00FD723C" w:rsidRDefault="00FD723C" w:rsidP="00FD723C">
      <w:pPr>
        <w:tabs>
          <w:tab w:val="left" w:pos="2925"/>
        </w:tabs>
        <w:rPr>
          <w:sz w:val="22"/>
          <w:szCs w:val="22"/>
        </w:rPr>
      </w:pPr>
    </w:p>
    <w:p w14:paraId="3233455F" w14:textId="77777777" w:rsidR="00FD723C" w:rsidRDefault="00FD723C" w:rsidP="00FD723C">
      <w:pPr>
        <w:tabs>
          <w:tab w:val="left" w:pos="2925"/>
        </w:tabs>
        <w:rPr>
          <w:sz w:val="22"/>
          <w:szCs w:val="22"/>
        </w:rPr>
      </w:pPr>
    </w:p>
    <w:p w14:paraId="73F91092" w14:textId="77777777" w:rsidR="00FD723C" w:rsidRDefault="00FD723C" w:rsidP="00FD723C">
      <w:pPr>
        <w:tabs>
          <w:tab w:val="left" w:pos="2925"/>
        </w:tabs>
        <w:rPr>
          <w:sz w:val="22"/>
          <w:szCs w:val="22"/>
        </w:rPr>
      </w:pPr>
    </w:p>
    <w:p w14:paraId="34FDA0AF" w14:textId="77777777" w:rsidR="00FD723C" w:rsidRDefault="00FD723C" w:rsidP="00FD723C">
      <w:pPr>
        <w:tabs>
          <w:tab w:val="left" w:pos="2925"/>
        </w:tabs>
        <w:rPr>
          <w:sz w:val="22"/>
          <w:szCs w:val="22"/>
        </w:rPr>
      </w:pPr>
    </w:p>
    <w:p w14:paraId="010A25C8" w14:textId="77777777" w:rsidR="00FD723C" w:rsidRDefault="00FD723C" w:rsidP="00FD723C">
      <w:pPr>
        <w:tabs>
          <w:tab w:val="left" w:pos="2925"/>
        </w:tabs>
        <w:rPr>
          <w:sz w:val="22"/>
          <w:szCs w:val="22"/>
        </w:rPr>
      </w:pPr>
    </w:p>
    <w:p w14:paraId="7D5812B7" w14:textId="77777777" w:rsidR="00FD723C" w:rsidRDefault="00FD723C" w:rsidP="00FD723C">
      <w:pPr>
        <w:tabs>
          <w:tab w:val="left" w:pos="2925"/>
        </w:tabs>
        <w:rPr>
          <w:sz w:val="22"/>
          <w:szCs w:val="22"/>
        </w:rPr>
      </w:pPr>
    </w:p>
    <w:p w14:paraId="36D2E500" w14:textId="77777777" w:rsidR="00FD723C" w:rsidRDefault="00FD723C" w:rsidP="00FD723C">
      <w:pPr>
        <w:tabs>
          <w:tab w:val="left" w:pos="2925"/>
        </w:tabs>
        <w:rPr>
          <w:sz w:val="22"/>
          <w:szCs w:val="22"/>
        </w:rPr>
      </w:pPr>
    </w:p>
    <w:p w14:paraId="53A8133B" w14:textId="77777777" w:rsidR="00FD723C" w:rsidRDefault="00FD723C" w:rsidP="00FD723C">
      <w:pPr>
        <w:tabs>
          <w:tab w:val="left" w:pos="2925"/>
        </w:tabs>
        <w:rPr>
          <w:sz w:val="22"/>
          <w:szCs w:val="22"/>
        </w:rPr>
      </w:pPr>
    </w:p>
    <w:p w14:paraId="71F69D4A" w14:textId="77777777" w:rsidR="00FD723C" w:rsidRDefault="00FD723C" w:rsidP="00FD723C">
      <w:pPr>
        <w:tabs>
          <w:tab w:val="left" w:pos="2925"/>
        </w:tabs>
        <w:rPr>
          <w:sz w:val="22"/>
          <w:szCs w:val="22"/>
        </w:rPr>
      </w:pPr>
    </w:p>
    <w:p w14:paraId="1CFD1E70" w14:textId="77777777" w:rsidR="00FD723C" w:rsidRDefault="00FD723C" w:rsidP="00FD723C">
      <w:pPr>
        <w:tabs>
          <w:tab w:val="left" w:pos="2925"/>
        </w:tabs>
        <w:rPr>
          <w:sz w:val="22"/>
          <w:szCs w:val="22"/>
        </w:rPr>
      </w:pPr>
    </w:p>
    <w:p w14:paraId="35858096" w14:textId="77777777" w:rsidR="00FD723C" w:rsidRDefault="00FD723C" w:rsidP="00FD723C">
      <w:pPr>
        <w:tabs>
          <w:tab w:val="left" w:pos="2925"/>
        </w:tabs>
        <w:rPr>
          <w:sz w:val="22"/>
          <w:szCs w:val="22"/>
        </w:rPr>
      </w:pPr>
    </w:p>
    <w:p w14:paraId="5DA2C26C" w14:textId="77777777" w:rsidR="00FD723C" w:rsidRDefault="00FD723C" w:rsidP="00FD723C">
      <w:pPr>
        <w:tabs>
          <w:tab w:val="left" w:pos="2925"/>
        </w:tabs>
        <w:rPr>
          <w:sz w:val="22"/>
          <w:szCs w:val="22"/>
        </w:rPr>
      </w:pPr>
    </w:p>
    <w:p w14:paraId="48099176" w14:textId="77777777" w:rsidR="00FD723C" w:rsidRDefault="00FD723C" w:rsidP="00FD723C">
      <w:pPr>
        <w:tabs>
          <w:tab w:val="left" w:pos="2925"/>
        </w:tabs>
        <w:rPr>
          <w:sz w:val="22"/>
          <w:szCs w:val="22"/>
        </w:rPr>
      </w:pPr>
    </w:p>
    <w:p w14:paraId="321E28BF" w14:textId="77777777" w:rsidR="00FD723C" w:rsidRDefault="00FD723C" w:rsidP="00FD723C">
      <w:pPr>
        <w:tabs>
          <w:tab w:val="left" w:pos="2925"/>
        </w:tabs>
        <w:rPr>
          <w:sz w:val="22"/>
          <w:szCs w:val="22"/>
        </w:rPr>
      </w:pPr>
    </w:p>
    <w:p w14:paraId="4A0DE8CD" w14:textId="77777777" w:rsidR="00FD723C" w:rsidRDefault="00FD723C" w:rsidP="00FD723C">
      <w:pPr>
        <w:tabs>
          <w:tab w:val="left" w:pos="2925"/>
        </w:tabs>
        <w:rPr>
          <w:sz w:val="22"/>
          <w:szCs w:val="22"/>
        </w:rPr>
      </w:pPr>
    </w:p>
    <w:p w14:paraId="12A8C9E8" w14:textId="77777777" w:rsidR="00FD723C" w:rsidRDefault="00FD723C" w:rsidP="00FD723C">
      <w:pPr>
        <w:tabs>
          <w:tab w:val="left" w:pos="2925"/>
        </w:tabs>
        <w:rPr>
          <w:sz w:val="22"/>
          <w:szCs w:val="22"/>
        </w:rPr>
      </w:pPr>
    </w:p>
    <w:p w14:paraId="70567D0E" w14:textId="77777777" w:rsidR="00FD723C" w:rsidRDefault="00FD723C" w:rsidP="00FD723C">
      <w:pPr>
        <w:tabs>
          <w:tab w:val="left" w:pos="2925"/>
        </w:tabs>
        <w:rPr>
          <w:sz w:val="22"/>
          <w:szCs w:val="22"/>
        </w:rPr>
      </w:pPr>
    </w:p>
    <w:p w14:paraId="41086FA2" w14:textId="77777777" w:rsidR="00FD723C" w:rsidRDefault="00FD723C" w:rsidP="00FD723C">
      <w:pPr>
        <w:tabs>
          <w:tab w:val="left" w:pos="2925"/>
        </w:tabs>
        <w:rPr>
          <w:sz w:val="22"/>
          <w:szCs w:val="22"/>
        </w:rPr>
      </w:pPr>
    </w:p>
    <w:p w14:paraId="7BAF62C1" w14:textId="77777777" w:rsidR="00FD723C" w:rsidRDefault="00FD723C" w:rsidP="00FD723C">
      <w:pPr>
        <w:tabs>
          <w:tab w:val="left" w:pos="2925"/>
        </w:tabs>
        <w:rPr>
          <w:sz w:val="22"/>
          <w:szCs w:val="22"/>
        </w:rPr>
      </w:pPr>
    </w:p>
    <w:p w14:paraId="126C7C34" w14:textId="77777777" w:rsidR="00FD723C" w:rsidRDefault="00FD723C" w:rsidP="00FD723C">
      <w:pPr>
        <w:tabs>
          <w:tab w:val="left" w:pos="2925"/>
        </w:tabs>
        <w:rPr>
          <w:sz w:val="22"/>
          <w:szCs w:val="22"/>
        </w:rPr>
      </w:pPr>
    </w:p>
    <w:p w14:paraId="66E5948E" w14:textId="77777777" w:rsidR="00FD723C" w:rsidRDefault="00FD723C" w:rsidP="00FD723C">
      <w:pPr>
        <w:tabs>
          <w:tab w:val="left" w:pos="2925"/>
        </w:tabs>
        <w:rPr>
          <w:sz w:val="22"/>
          <w:szCs w:val="22"/>
        </w:rPr>
      </w:pPr>
    </w:p>
    <w:p w14:paraId="1080F83C" w14:textId="77777777" w:rsidR="00FD723C" w:rsidRDefault="00FD723C" w:rsidP="00FD723C">
      <w:pPr>
        <w:tabs>
          <w:tab w:val="left" w:pos="2925"/>
        </w:tabs>
        <w:rPr>
          <w:sz w:val="22"/>
          <w:szCs w:val="22"/>
        </w:rPr>
      </w:pPr>
    </w:p>
    <w:p w14:paraId="3EBFD7CF" w14:textId="77777777" w:rsidR="00FD723C" w:rsidRDefault="00FD723C" w:rsidP="00FD723C">
      <w:pPr>
        <w:tabs>
          <w:tab w:val="left" w:pos="2925"/>
        </w:tabs>
        <w:rPr>
          <w:sz w:val="22"/>
          <w:szCs w:val="22"/>
        </w:rPr>
      </w:pPr>
    </w:p>
    <w:p w14:paraId="26A01A3E" w14:textId="4799249C" w:rsidR="00FD723C" w:rsidRPr="000F24C4" w:rsidRDefault="00FD723C" w:rsidP="00FD723C">
      <w:pPr>
        <w:tabs>
          <w:tab w:val="left" w:pos="1035"/>
        </w:tabs>
        <w:jc w:val="right"/>
        <w:rPr>
          <w:sz w:val="24"/>
          <w:szCs w:val="24"/>
        </w:rPr>
      </w:pPr>
      <w:r w:rsidRPr="000F24C4">
        <w:rPr>
          <w:sz w:val="24"/>
          <w:szCs w:val="24"/>
        </w:rPr>
        <w:lastRenderedPageBreak/>
        <w:t>Приложение № 2</w:t>
      </w:r>
      <w:r w:rsidRPr="000F24C4">
        <w:rPr>
          <w:sz w:val="24"/>
          <w:szCs w:val="24"/>
        </w:rPr>
        <w:br/>
      </w:r>
      <w:r>
        <w:rPr>
          <w:sz w:val="24"/>
          <w:szCs w:val="24"/>
        </w:rPr>
        <w:t xml:space="preserve">к договору №   </w:t>
      </w:r>
      <w:r>
        <w:rPr>
          <w:sz w:val="24"/>
          <w:szCs w:val="24"/>
        </w:rPr>
        <w:br/>
        <w:t>от «    » ___________</w:t>
      </w:r>
      <w:r w:rsidRPr="00F91045">
        <w:rPr>
          <w:sz w:val="24"/>
          <w:szCs w:val="24"/>
        </w:rPr>
        <w:t xml:space="preserve"> </w:t>
      </w:r>
      <w:r w:rsidRPr="000F24C4">
        <w:rPr>
          <w:sz w:val="24"/>
          <w:szCs w:val="24"/>
        </w:rPr>
        <w:t>2016 г.</w:t>
      </w:r>
    </w:p>
    <w:p w14:paraId="671B7EE8" w14:textId="77777777" w:rsidR="00FD723C" w:rsidRPr="000F24C4" w:rsidRDefault="00FD723C" w:rsidP="00FD723C">
      <w:pPr>
        <w:jc w:val="right"/>
        <w:rPr>
          <w:rFonts w:eastAsia="Calibri"/>
          <w:b/>
          <w:bCs/>
          <w:sz w:val="24"/>
          <w:szCs w:val="24"/>
        </w:rPr>
      </w:pPr>
    </w:p>
    <w:p w14:paraId="24E087F0" w14:textId="77777777" w:rsidR="00FD723C" w:rsidRPr="000F24C4" w:rsidRDefault="00FD723C" w:rsidP="00FD723C">
      <w:pPr>
        <w:jc w:val="center"/>
        <w:rPr>
          <w:rFonts w:eastAsia="Calibri"/>
          <w:b/>
          <w:bCs/>
          <w:sz w:val="24"/>
          <w:szCs w:val="24"/>
        </w:rPr>
      </w:pPr>
      <w:r w:rsidRPr="000F24C4">
        <w:rPr>
          <w:rFonts w:eastAsia="Calibri"/>
          <w:b/>
          <w:bCs/>
          <w:sz w:val="24"/>
          <w:szCs w:val="24"/>
        </w:rPr>
        <w:t>Соглашение о конфиденциальности</w:t>
      </w:r>
    </w:p>
    <w:p w14:paraId="54CBCD1D" w14:textId="77777777" w:rsidR="00FD723C" w:rsidRPr="000F24C4" w:rsidRDefault="00FD723C" w:rsidP="00FD723C">
      <w:pPr>
        <w:jc w:val="both"/>
        <w:rPr>
          <w:rFonts w:eastAsia="Calibri"/>
          <w:b/>
          <w:bCs/>
          <w:sz w:val="24"/>
          <w:szCs w:val="24"/>
        </w:rPr>
      </w:pPr>
    </w:p>
    <w:p w14:paraId="2988C3F4" w14:textId="77777777" w:rsidR="00FD723C" w:rsidRPr="000F24C4" w:rsidRDefault="00FD723C" w:rsidP="00FD723C">
      <w:pPr>
        <w:jc w:val="center"/>
        <w:rPr>
          <w:rFonts w:eastAsia="Calibri"/>
          <w:sz w:val="24"/>
          <w:szCs w:val="24"/>
        </w:rPr>
      </w:pPr>
      <w:r w:rsidRPr="000F24C4">
        <w:rPr>
          <w:rFonts w:eastAsia="Calibri"/>
          <w:sz w:val="24"/>
          <w:szCs w:val="24"/>
        </w:rPr>
        <w:t xml:space="preserve">п. Мамакан </w:t>
      </w:r>
      <w:r w:rsidRPr="000F24C4">
        <w:rPr>
          <w:rFonts w:eastAsia="Calibri"/>
          <w:sz w:val="24"/>
          <w:szCs w:val="24"/>
        </w:rPr>
        <w:tab/>
      </w:r>
      <w:r w:rsidRPr="000F24C4">
        <w:rPr>
          <w:rFonts w:eastAsia="Calibri"/>
          <w:sz w:val="24"/>
          <w:szCs w:val="24"/>
        </w:rPr>
        <w:tab/>
      </w:r>
      <w:r w:rsidRPr="000F24C4">
        <w:rPr>
          <w:rFonts w:eastAsia="Calibri"/>
          <w:sz w:val="24"/>
          <w:szCs w:val="24"/>
        </w:rPr>
        <w:tab/>
      </w:r>
      <w:r w:rsidRPr="000F24C4">
        <w:rPr>
          <w:rFonts w:eastAsia="Calibri"/>
          <w:sz w:val="24"/>
          <w:szCs w:val="24"/>
        </w:rPr>
        <w:tab/>
      </w:r>
      <w:r w:rsidRPr="000F24C4">
        <w:rPr>
          <w:rFonts w:eastAsia="Calibri"/>
          <w:sz w:val="24"/>
          <w:szCs w:val="24"/>
        </w:rPr>
        <w:tab/>
      </w:r>
      <w:r w:rsidRPr="000F24C4">
        <w:rPr>
          <w:rFonts w:eastAsia="Calibri"/>
          <w:sz w:val="24"/>
          <w:szCs w:val="24"/>
        </w:rPr>
        <w:tab/>
      </w:r>
      <w:r w:rsidRPr="000F24C4">
        <w:rPr>
          <w:rFonts w:eastAsia="Calibri"/>
          <w:sz w:val="24"/>
          <w:szCs w:val="24"/>
        </w:rPr>
        <w:tab/>
        <w:t xml:space="preserve">       </w:t>
      </w:r>
      <w:r w:rsidRPr="000F24C4">
        <w:rPr>
          <w:sz w:val="24"/>
          <w:szCs w:val="24"/>
        </w:rPr>
        <w:t>от «</w:t>
      </w:r>
      <w:r>
        <w:rPr>
          <w:sz w:val="24"/>
          <w:szCs w:val="24"/>
        </w:rPr>
        <w:t xml:space="preserve">      </w:t>
      </w:r>
      <w:r w:rsidRPr="000F24C4">
        <w:rPr>
          <w:sz w:val="24"/>
          <w:szCs w:val="24"/>
        </w:rPr>
        <w:t xml:space="preserve">» </w:t>
      </w:r>
      <w:r>
        <w:rPr>
          <w:sz w:val="24"/>
          <w:szCs w:val="24"/>
        </w:rPr>
        <w:t>__________</w:t>
      </w:r>
      <w:r w:rsidRPr="000F24C4">
        <w:rPr>
          <w:sz w:val="24"/>
          <w:szCs w:val="24"/>
        </w:rPr>
        <w:t xml:space="preserve"> 2016 г.</w:t>
      </w:r>
    </w:p>
    <w:p w14:paraId="7ED22920" w14:textId="77777777" w:rsidR="00FD723C" w:rsidRPr="000F24C4" w:rsidRDefault="00FD723C" w:rsidP="00FD723C">
      <w:pPr>
        <w:ind w:firstLine="708"/>
        <w:jc w:val="both"/>
        <w:rPr>
          <w:rFonts w:eastAsia="Calibri"/>
          <w:b/>
          <w:sz w:val="24"/>
          <w:szCs w:val="24"/>
        </w:rPr>
      </w:pPr>
    </w:p>
    <w:p w14:paraId="5F80A762" w14:textId="77777777" w:rsidR="00FD723C" w:rsidRPr="007E08C9" w:rsidRDefault="00FD723C" w:rsidP="00FD723C">
      <w:pPr>
        <w:ind w:firstLine="708"/>
        <w:jc w:val="both"/>
        <w:rPr>
          <w:rFonts w:eastAsia="Calibri"/>
          <w:sz w:val="24"/>
          <w:szCs w:val="24"/>
        </w:rPr>
      </w:pPr>
      <w:r w:rsidRPr="000F24C4">
        <w:rPr>
          <w:rFonts w:eastAsia="Calibri"/>
          <w:b/>
          <w:sz w:val="24"/>
          <w:szCs w:val="24"/>
        </w:rPr>
        <w:t>АО «МГЭС»</w:t>
      </w:r>
      <w:r w:rsidRPr="000F24C4">
        <w:rPr>
          <w:rFonts w:eastAsia="Calibri"/>
          <w:sz w:val="24"/>
          <w:szCs w:val="24"/>
        </w:rPr>
        <w:t xml:space="preserve">, именуемое в дальнейшем </w:t>
      </w:r>
      <w:r w:rsidRPr="000F24C4">
        <w:rPr>
          <w:rFonts w:eastAsia="Calibri"/>
          <w:b/>
          <w:sz w:val="24"/>
          <w:szCs w:val="24"/>
        </w:rPr>
        <w:t>Передающая сторона</w:t>
      </w:r>
      <w:r w:rsidRPr="000F24C4">
        <w:rPr>
          <w:rFonts w:eastAsia="Calibri"/>
          <w:sz w:val="24"/>
          <w:szCs w:val="24"/>
        </w:rPr>
        <w:t xml:space="preserve">, в лице директора </w:t>
      </w:r>
      <w:r w:rsidRPr="00277326">
        <w:rPr>
          <w:rFonts w:eastAsia="Calibri"/>
          <w:sz w:val="24"/>
          <w:szCs w:val="24"/>
        </w:rPr>
        <w:t>Гришака Дмитрия Витальев</w:t>
      </w:r>
      <w:r>
        <w:rPr>
          <w:rFonts w:eastAsia="Calibri"/>
          <w:sz w:val="24"/>
          <w:szCs w:val="24"/>
        </w:rPr>
        <w:t xml:space="preserve">ича, действующего на основании </w:t>
      </w:r>
      <w:r w:rsidRPr="00277326">
        <w:rPr>
          <w:rFonts w:eastAsia="Calibri"/>
          <w:sz w:val="24"/>
          <w:szCs w:val="24"/>
        </w:rPr>
        <w:t>Устава</w:t>
      </w:r>
      <w:r w:rsidRPr="007E08C9">
        <w:rPr>
          <w:rFonts w:eastAsia="Calibri"/>
          <w:sz w:val="24"/>
          <w:szCs w:val="24"/>
        </w:rPr>
        <w:t xml:space="preserve">, с одной стороны, и </w:t>
      </w:r>
    </w:p>
    <w:p w14:paraId="65A2570E" w14:textId="77777777" w:rsidR="00FD723C" w:rsidRPr="000F24C4" w:rsidRDefault="00FD723C" w:rsidP="00FD723C">
      <w:pPr>
        <w:ind w:firstLine="708"/>
        <w:jc w:val="both"/>
        <w:rPr>
          <w:rFonts w:eastAsia="Calibri"/>
          <w:sz w:val="24"/>
          <w:szCs w:val="24"/>
        </w:rPr>
      </w:pPr>
      <w:r>
        <w:rPr>
          <w:b/>
          <w:sz w:val="24"/>
          <w:szCs w:val="24"/>
        </w:rPr>
        <w:t>_________________________</w:t>
      </w:r>
      <w:r w:rsidRPr="007E08C9">
        <w:rPr>
          <w:b/>
          <w:sz w:val="24"/>
          <w:szCs w:val="24"/>
        </w:rPr>
        <w:t>,</w:t>
      </w:r>
      <w:r w:rsidRPr="007E08C9">
        <w:rPr>
          <w:sz w:val="24"/>
          <w:szCs w:val="24"/>
        </w:rPr>
        <w:t xml:space="preserve"> именуемый в дальнейшем</w:t>
      </w:r>
      <w:r w:rsidRPr="000F24C4">
        <w:rPr>
          <w:sz w:val="24"/>
          <w:szCs w:val="24"/>
        </w:rPr>
        <w:t xml:space="preserve"> </w:t>
      </w:r>
      <w:r w:rsidRPr="000F24C4">
        <w:rPr>
          <w:b/>
          <w:sz w:val="24"/>
          <w:szCs w:val="24"/>
        </w:rPr>
        <w:t xml:space="preserve">«Исполнитель», </w:t>
      </w:r>
      <w:r w:rsidRPr="000F24C4">
        <w:rPr>
          <w:sz w:val="24"/>
          <w:szCs w:val="24"/>
        </w:rPr>
        <w:t xml:space="preserve">в лице </w:t>
      </w:r>
      <w:r>
        <w:rPr>
          <w:sz w:val="24"/>
          <w:szCs w:val="24"/>
        </w:rPr>
        <w:t>______________________</w:t>
      </w:r>
      <w:r w:rsidRPr="000F24C4">
        <w:rPr>
          <w:sz w:val="24"/>
          <w:szCs w:val="24"/>
        </w:rPr>
        <w:t xml:space="preserve">, действующего на основании Устава, с другой стороны, </w:t>
      </w:r>
      <w:r w:rsidRPr="000F24C4">
        <w:rPr>
          <w:rFonts w:eastAsia="Calibri"/>
          <w:sz w:val="24"/>
          <w:szCs w:val="24"/>
        </w:rPr>
        <w:t>совместно именуемые как Стороны, заключили настоящее соглашение о нижеследующем:</w:t>
      </w:r>
    </w:p>
    <w:p w14:paraId="1FF2A8FA" w14:textId="77777777" w:rsidR="00FD723C" w:rsidRPr="000F24C4" w:rsidRDefault="00FD723C" w:rsidP="00FD723C">
      <w:pPr>
        <w:keepNext/>
        <w:jc w:val="center"/>
        <w:outlineLvl w:val="0"/>
        <w:rPr>
          <w:rFonts w:eastAsia="Calibri"/>
          <w:b/>
          <w:bCs/>
          <w:sz w:val="24"/>
          <w:szCs w:val="24"/>
        </w:rPr>
      </w:pPr>
    </w:p>
    <w:p w14:paraId="3B494015" w14:textId="77777777" w:rsidR="00FD723C" w:rsidRPr="000F24C4" w:rsidRDefault="00FD723C" w:rsidP="00FD723C">
      <w:pPr>
        <w:keepNext/>
        <w:jc w:val="center"/>
        <w:outlineLvl w:val="0"/>
        <w:rPr>
          <w:rFonts w:eastAsia="Calibri"/>
          <w:b/>
          <w:bCs/>
          <w:sz w:val="24"/>
          <w:szCs w:val="24"/>
        </w:rPr>
      </w:pPr>
      <w:r w:rsidRPr="000F24C4">
        <w:rPr>
          <w:rFonts w:eastAsia="Calibri"/>
          <w:b/>
          <w:bCs/>
          <w:sz w:val="24"/>
          <w:szCs w:val="24"/>
        </w:rPr>
        <w:t>1. Определения</w:t>
      </w:r>
    </w:p>
    <w:p w14:paraId="042C477D" w14:textId="77777777" w:rsidR="00FD723C" w:rsidRPr="000F24C4" w:rsidRDefault="00FD723C" w:rsidP="00FD723C">
      <w:pPr>
        <w:numPr>
          <w:ilvl w:val="1"/>
          <w:numId w:val="5"/>
        </w:numPr>
        <w:tabs>
          <w:tab w:val="clear" w:pos="480"/>
          <w:tab w:val="num" w:pos="-1134"/>
          <w:tab w:val="num" w:pos="0"/>
          <w:tab w:val="left" w:pos="993"/>
        </w:tabs>
        <w:ind w:left="0" w:firstLine="567"/>
        <w:jc w:val="both"/>
        <w:rPr>
          <w:rFonts w:eastAsia="Calibri"/>
          <w:sz w:val="24"/>
          <w:szCs w:val="24"/>
        </w:rPr>
      </w:pPr>
      <w:r w:rsidRPr="000F24C4">
        <w:rPr>
          <w:rFonts w:eastAsia="Calibri"/>
          <w:bCs/>
          <w:sz w:val="24"/>
          <w:szCs w:val="24"/>
        </w:rPr>
        <w:t>«Конфиденциальная информация»</w:t>
      </w:r>
      <w:r w:rsidRPr="000F24C4">
        <w:rPr>
          <w:rFonts w:eastAsia="Calibri"/>
          <w:sz w:val="24"/>
          <w:szCs w:val="24"/>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31BF426E" w14:textId="77777777" w:rsidR="00FD723C" w:rsidRPr="000F24C4" w:rsidRDefault="00FD723C" w:rsidP="00FD723C">
      <w:pPr>
        <w:numPr>
          <w:ilvl w:val="1"/>
          <w:numId w:val="5"/>
        </w:numPr>
        <w:tabs>
          <w:tab w:val="clear" w:pos="480"/>
          <w:tab w:val="num" w:pos="0"/>
          <w:tab w:val="left" w:pos="993"/>
        </w:tabs>
        <w:ind w:left="0" w:firstLine="567"/>
        <w:jc w:val="both"/>
        <w:rPr>
          <w:rFonts w:eastAsia="Calibri"/>
          <w:sz w:val="24"/>
          <w:szCs w:val="24"/>
        </w:rPr>
      </w:pPr>
      <w:r w:rsidRPr="000F24C4">
        <w:rPr>
          <w:rFonts w:eastAsia="Calibri"/>
          <w:sz w:val="24"/>
          <w:szCs w:val="24"/>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11643C66" w14:textId="77777777" w:rsidR="00FD723C" w:rsidRPr="000F24C4" w:rsidRDefault="00FD723C" w:rsidP="00FD723C">
      <w:pPr>
        <w:keepNext/>
        <w:tabs>
          <w:tab w:val="num" w:pos="0"/>
        </w:tabs>
        <w:jc w:val="center"/>
        <w:outlineLvl w:val="0"/>
        <w:rPr>
          <w:rFonts w:eastAsia="Calibri"/>
          <w:b/>
          <w:bCs/>
          <w:sz w:val="24"/>
          <w:szCs w:val="24"/>
        </w:rPr>
      </w:pPr>
    </w:p>
    <w:p w14:paraId="4D6DBEA4" w14:textId="77777777" w:rsidR="00FD723C" w:rsidRPr="000F24C4" w:rsidRDefault="00FD723C" w:rsidP="00FD723C">
      <w:pPr>
        <w:keepNext/>
        <w:tabs>
          <w:tab w:val="num" w:pos="0"/>
        </w:tabs>
        <w:jc w:val="center"/>
        <w:outlineLvl w:val="0"/>
        <w:rPr>
          <w:rFonts w:eastAsia="Calibri"/>
          <w:b/>
          <w:bCs/>
          <w:sz w:val="24"/>
          <w:szCs w:val="24"/>
        </w:rPr>
      </w:pPr>
      <w:r w:rsidRPr="000F24C4">
        <w:rPr>
          <w:rFonts w:eastAsia="Calibri"/>
          <w:b/>
          <w:bCs/>
          <w:sz w:val="24"/>
          <w:szCs w:val="24"/>
        </w:rPr>
        <w:t>2. Предмет соглашения</w:t>
      </w:r>
    </w:p>
    <w:p w14:paraId="06376C27" w14:textId="77777777" w:rsidR="00FD723C" w:rsidRPr="000F24C4" w:rsidRDefault="00FD723C" w:rsidP="00FD723C">
      <w:pPr>
        <w:numPr>
          <w:ilvl w:val="1"/>
          <w:numId w:val="12"/>
        </w:numPr>
        <w:tabs>
          <w:tab w:val="num" w:pos="0"/>
          <w:tab w:val="num" w:pos="1080"/>
        </w:tabs>
        <w:ind w:left="0" w:firstLine="0"/>
        <w:jc w:val="both"/>
        <w:rPr>
          <w:rFonts w:eastAsia="Calibri"/>
          <w:bCs/>
          <w:sz w:val="24"/>
          <w:szCs w:val="24"/>
        </w:rPr>
      </w:pPr>
      <w:r w:rsidRPr="000F24C4">
        <w:rPr>
          <w:rFonts w:eastAsia="Calibri"/>
          <w:sz w:val="24"/>
          <w:szCs w:val="24"/>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173CCE17" w14:textId="77777777" w:rsidR="00FD723C" w:rsidRPr="000F24C4" w:rsidRDefault="00FD723C" w:rsidP="00FD723C">
      <w:pPr>
        <w:numPr>
          <w:ilvl w:val="1"/>
          <w:numId w:val="12"/>
        </w:numPr>
        <w:tabs>
          <w:tab w:val="clear" w:pos="360"/>
          <w:tab w:val="num" w:pos="0"/>
        </w:tabs>
        <w:ind w:left="0" w:firstLine="567"/>
        <w:jc w:val="both"/>
        <w:rPr>
          <w:rFonts w:eastAsia="Calibri"/>
          <w:sz w:val="24"/>
          <w:szCs w:val="24"/>
        </w:rPr>
      </w:pPr>
      <w:r w:rsidRPr="000F24C4">
        <w:rPr>
          <w:rFonts w:eastAsia="Calibri"/>
          <w:sz w:val="24"/>
          <w:szCs w:val="24"/>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w:t>
      </w:r>
      <w:r w:rsidRPr="000F24C4">
        <w:rPr>
          <w:rFonts w:eastAsia="Calibri"/>
          <w:b/>
          <w:sz w:val="24"/>
          <w:szCs w:val="24"/>
        </w:rPr>
        <w:t xml:space="preserve">Договора № </w:t>
      </w:r>
      <w:r>
        <w:rPr>
          <w:rFonts w:eastAsia="Calibri"/>
          <w:b/>
          <w:sz w:val="24"/>
          <w:szCs w:val="24"/>
        </w:rPr>
        <w:t>____</w:t>
      </w:r>
      <w:r w:rsidRPr="000F24C4">
        <w:rPr>
          <w:rFonts w:eastAsia="Calibri"/>
          <w:b/>
          <w:sz w:val="24"/>
          <w:szCs w:val="24"/>
        </w:rPr>
        <w:t xml:space="preserve">от </w:t>
      </w:r>
      <w:r>
        <w:rPr>
          <w:rFonts w:eastAsia="Calibri"/>
          <w:b/>
          <w:sz w:val="24"/>
          <w:szCs w:val="24"/>
        </w:rPr>
        <w:t>«___»</w:t>
      </w:r>
      <w:r w:rsidRPr="00F91045">
        <w:rPr>
          <w:rFonts w:eastAsia="Calibri"/>
          <w:b/>
          <w:sz w:val="24"/>
          <w:szCs w:val="24"/>
        </w:rPr>
        <w:t xml:space="preserve"> </w:t>
      </w:r>
      <w:r>
        <w:rPr>
          <w:rFonts w:eastAsia="Calibri"/>
          <w:b/>
          <w:sz w:val="24"/>
          <w:szCs w:val="24"/>
        </w:rPr>
        <w:t>________</w:t>
      </w:r>
      <w:r w:rsidRPr="000F24C4">
        <w:rPr>
          <w:rFonts w:eastAsia="Calibri"/>
          <w:b/>
          <w:sz w:val="24"/>
          <w:szCs w:val="24"/>
        </w:rPr>
        <w:t>2016 г.</w:t>
      </w:r>
      <w:r w:rsidRPr="000F24C4">
        <w:rPr>
          <w:rFonts w:eastAsia="Calibri"/>
          <w:sz w:val="24"/>
          <w:szCs w:val="24"/>
        </w:rPr>
        <w:t xml:space="preserve"> </w:t>
      </w:r>
      <w:r w:rsidRPr="000F24C4">
        <w:rPr>
          <w:rFonts w:eastAsia="Calibri"/>
          <w:bCs/>
          <w:sz w:val="24"/>
          <w:szCs w:val="24"/>
        </w:rPr>
        <w:t>Конфиденциальная информация</w:t>
      </w:r>
      <w:r w:rsidRPr="000F24C4">
        <w:rPr>
          <w:rFonts w:eastAsia="Calibri"/>
          <w:sz w:val="24"/>
          <w:szCs w:val="24"/>
        </w:rPr>
        <w:t xml:space="preserve"> может быть представлена Передающей стороной на любом носителе, а также может быть получена </w:t>
      </w:r>
      <w:r w:rsidRPr="000F24C4">
        <w:rPr>
          <w:rFonts w:eastAsia="Calibri"/>
          <w:bCs/>
          <w:sz w:val="24"/>
          <w:szCs w:val="24"/>
        </w:rPr>
        <w:t>Принимающей стороной</w:t>
      </w:r>
      <w:r w:rsidRPr="000F24C4">
        <w:rPr>
          <w:rFonts w:eastAsia="Calibri"/>
          <w:sz w:val="24"/>
          <w:szCs w:val="24"/>
        </w:rPr>
        <w:t xml:space="preserve"> посредством инспектирования или наблюдения на предприятиях и в офисах </w:t>
      </w:r>
      <w:r w:rsidRPr="000F24C4">
        <w:rPr>
          <w:rFonts w:eastAsia="Calibri"/>
          <w:bCs/>
          <w:sz w:val="24"/>
          <w:szCs w:val="24"/>
        </w:rPr>
        <w:t>Передающей стороны и/или третьих лиц, указанных Передающей стороной</w:t>
      </w:r>
      <w:r w:rsidRPr="000F24C4">
        <w:rPr>
          <w:rFonts w:eastAsia="Calibri"/>
          <w:sz w:val="24"/>
          <w:szCs w:val="24"/>
        </w:rPr>
        <w:t>, в том числе может быть подготовлена Принимающей стороной в рамках отношений Сторон, указанных в пункте 2.2 Соглашения.</w:t>
      </w:r>
    </w:p>
    <w:p w14:paraId="12BB0B7F" w14:textId="77777777" w:rsidR="00FD723C" w:rsidRPr="000F24C4" w:rsidRDefault="00FD723C" w:rsidP="00FD723C">
      <w:pPr>
        <w:keepNext/>
        <w:tabs>
          <w:tab w:val="num" w:pos="0"/>
        </w:tabs>
        <w:jc w:val="center"/>
        <w:outlineLvl w:val="0"/>
        <w:rPr>
          <w:rFonts w:eastAsia="Calibri"/>
          <w:b/>
          <w:bCs/>
          <w:sz w:val="24"/>
          <w:szCs w:val="24"/>
        </w:rPr>
      </w:pPr>
    </w:p>
    <w:p w14:paraId="2CB4B106" w14:textId="77777777" w:rsidR="00FD723C" w:rsidRPr="000F24C4" w:rsidRDefault="00FD723C" w:rsidP="00FD723C">
      <w:pPr>
        <w:keepNext/>
        <w:tabs>
          <w:tab w:val="num" w:pos="0"/>
        </w:tabs>
        <w:jc w:val="center"/>
        <w:outlineLvl w:val="0"/>
        <w:rPr>
          <w:rFonts w:eastAsia="Calibri"/>
          <w:b/>
          <w:bCs/>
          <w:sz w:val="24"/>
          <w:szCs w:val="24"/>
        </w:rPr>
      </w:pPr>
      <w:r w:rsidRPr="000F24C4">
        <w:rPr>
          <w:rFonts w:eastAsia="Calibri"/>
          <w:b/>
          <w:bCs/>
          <w:sz w:val="24"/>
          <w:szCs w:val="24"/>
        </w:rPr>
        <w:t>3. Обязанности Сторон</w:t>
      </w:r>
    </w:p>
    <w:p w14:paraId="2AF7FB43" w14:textId="77777777" w:rsidR="00FD723C" w:rsidRPr="000F24C4" w:rsidRDefault="00FD723C" w:rsidP="00FD723C">
      <w:pPr>
        <w:numPr>
          <w:ilvl w:val="1"/>
          <w:numId w:val="6"/>
        </w:numPr>
        <w:tabs>
          <w:tab w:val="num" w:pos="0"/>
          <w:tab w:val="left" w:pos="1080"/>
        </w:tabs>
        <w:ind w:firstLine="567"/>
        <w:jc w:val="both"/>
        <w:rPr>
          <w:rFonts w:eastAsia="Calibri"/>
          <w:sz w:val="24"/>
          <w:szCs w:val="24"/>
        </w:rPr>
      </w:pPr>
      <w:r w:rsidRPr="000F24C4">
        <w:rPr>
          <w:rFonts w:eastAsia="Calibri"/>
          <w:sz w:val="24"/>
          <w:szCs w:val="24"/>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066F0924" w14:textId="77777777" w:rsidR="00FD723C" w:rsidRPr="000F24C4" w:rsidRDefault="00FD723C" w:rsidP="00FD723C">
      <w:pPr>
        <w:numPr>
          <w:ilvl w:val="1"/>
          <w:numId w:val="6"/>
        </w:numPr>
        <w:tabs>
          <w:tab w:val="num" w:pos="0"/>
          <w:tab w:val="left" w:pos="1080"/>
        </w:tabs>
        <w:ind w:firstLine="567"/>
        <w:jc w:val="both"/>
        <w:rPr>
          <w:rFonts w:eastAsia="Calibri"/>
          <w:sz w:val="24"/>
          <w:szCs w:val="24"/>
          <w:lang w:val="en-US"/>
        </w:rPr>
      </w:pPr>
      <w:r w:rsidRPr="000F24C4">
        <w:rPr>
          <w:rFonts w:eastAsia="Calibri"/>
          <w:sz w:val="24"/>
          <w:szCs w:val="24"/>
          <w:lang w:val="en-US"/>
        </w:rPr>
        <w:lastRenderedPageBreak/>
        <w:t>Обязан</w:t>
      </w:r>
      <w:r w:rsidRPr="000F24C4">
        <w:rPr>
          <w:rFonts w:eastAsia="Calibri"/>
          <w:sz w:val="24"/>
          <w:szCs w:val="24"/>
        </w:rPr>
        <w:t>н</w:t>
      </w:r>
      <w:r w:rsidRPr="000F24C4">
        <w:rPr>
          <w:rFonts w:eastAsia="Calibri"/>
          <w:sz w:val="24"/>
          <w:szCs w:val="24"/>
          <w:lang w:val="en-US"/>
        </w:rPr>
        <w:t>ости Принимающей стороны:</w:t>
      </w:r>
    </w:p>
    <w:p w14:paraId="6CBE6EB6" w14:textId="77777777" w:rsidR="00FD723C" w:rsidRPr="000F24C4" w:rsidRDefault="00FD723C" w:rsidP="00FD723C">
      <w:pPr>
        <w:tabs>
          <w:tab w:val="num" w:pos="0"/>
          <w:tab w:val="left" w:pos="1080"/>
        </w:tabs>
        <w:ind w:firstLine="567"/>
        <w:jc w:val="both"/>
        <w:rPr>
          <w:rFonts w:eastAsia="Calibri"/>
          <w:sz w:val="24"/>
          <w:szCs w:val="24"/>
        </w:rPr>
      </w:pPr>
      <w:r w:rsidRPr="000F24C4">
        <w:rPr>
          <w:rFonts w:eastAsia="Calibri"/>
          <w:b/>
          <w:bCs/>
          <w:sz w:val="24"/>
          <w:szCs w:val="24"/>
        </w:rPr>
        <w:t>3</w:t>
      </w:r>
      <w:r w:rsidRPr="000F24C4">
        <w:rPr>
          <w:rFonts w:eastAsia="Calibri"/>
          <w:b/>
          <w:sz w:val="24"/>
          <w:szCs w:val="24"/>
        </w:rPr>
        <w:t>.2.1.</w:t>
      </w:r>
      <w:r w:rsidRPr="000F24C4">
        <w:rPr>
          <w:rFonts w:eastAsia="Calibri"/>
          <w:bCs/>
          <w:sz w:val="24"/>
          <w:szCs w:val="24"/>
        </w:rPr>
        <w:tab/>
      </w:r>
      <w:r w:rsidRPr="000F24C4">
        <w:rPr>
          <w:rFonts w:eastAsia="Calibri"/>
          <w:sz w:val="24"/>
          <w:szCs w:val="24"/>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60AA24A4" w14:textId="77777777" w:rsidR="00FD723C" w:rsidRPr="000F24C4" w:rsidRDefault="00FD723C" w:rsidP="00FD723C">
      <w:pPr>
        <w:tabs>
          <w:tab w:val="num" w:pos="0"/>
          <w:tab w:val="left" w:pos="1080"/>
        </w:tabs>
        <w:ind w:firstLine="567"/>
        <w:jc w:val="both"/>
        <w:rPr>
          <w:rFonts w:eastAsia="Calibri"/>
          <w:sz w:val="24"/>
          <w:szCs w:val="24"/>
        </w:rPr>
      </w:pPr>
      <w:r w:rsidRPr="000F24C4">
        <w:rPr>
          <w:rFonts w:eastAsia="Calibri"/>
          <w:b/>
          <w:sz w:val="24"/>
          <w:szCs w:val="24"/>
        </w:rPr>
        <w:t>3.2.2</w:t>
      </w:r>
      <w:r w:rsidRPr="000F24C4">
        <w:rPr>
          <w:rFonts w:eastAsia="Calibri"/>
          <w:sz w:val="24"/>
          <w:szCs w:val="24"/>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7A4C9066" w14:textId="77777777" w:rsidR="00FD723C" w:rsidRPr="000F24C4" w:rsidRDefault="00FD723C" w:rsidP="00FD723C">
      <w:pPr>
        <w:tabs>
          <w:tab w:val="num" w:pos="0"/>
          <w:tab w:val="left" w:pos="1080"/>
        </w:tabs>
        <w:ind w:firstLine="567"/>
        <w:jc w:val="both"/>
        <w:rPr>
          <w:rFonts w:eastAsia="Calibri"/>
          <w:sz w:val="24"/>
          <w:szCs w:val="24"/>
        </w:rPr>
      </w:pPr>
      <w:r w:rsidRPr="000F24C4">
        <w:rPr>
          <w:rFonts w:eastAsia="Calibri"/>
          <w:b/>
          <w:sz w:val="24"/>
          <w:szCs w:val="24"/>
        </w:rPr>
        <w:t xml:space="preserve">3.3. </w:t>
      </w:r>
      <w:r w:rsidRPr="000F24C4">
        <w:rPr>
          <w:rFonts w:eastAsia="Calibri"/>
          <w:sz w:val="24"/>
          <w:szCs w:val="24"/>
        </w:rPr>
        <w:t>При передаче информации, содержащей сведения конфиденциального характера, Стороны должны выполнять следующие требования:</w:t>
      </w:r>
    </w:p>
    <w:p w14:paraId="664C9DAD" w14:textId="77777777" w:rsidR="00FD723C" w:rsidRPr="000F24C4" w:rsidRDefault="00FD723C" w:rsidP="00FD723C">
      <w:pPr>
        <w:tabs>
          <w:tab w:val="num" w:pos="0"/>
          <w:tab w:val="left" w:pos="1080"/>
        </w:tabs>
        <w:ind w:firstLine="567"/>
        <w:jc w:val="both"/>
        <w:rPr>
          <w:rFonts w:eastAsia="Calibri"/>
          <w:sz w:val="24"/>
          <w:szCs w:val="24"/>
        </w:rPr>
      </w:pPr>
      <w:r w:rsidRPr="000F24C4">
        <w:rPr>
          <w:rFonts w:eastAsia="Calibri"/>
          <w:b/>
          <w:bCs/>
          <w:sz w:val="24"/>
          <w:szCs w:val="24"/>
        </w:rPr>
        <w:t>3.3.1.</w:t>
      </w:r>
      <w:r w:rsidRPr="000F24C4">
        <w:rPr>
          <w:rFonts w:eastAsia="Calibri"/>
          <w:sz w:val="24"/>
          <w:szCs w:val="24"/>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2449E305" w14:textId="77777777" w:rsidR="00FD723C" w:rsidRPr="000F24C4" w:rsidRDefault="00FD723C" w:rsidP="00FD723C">
      <w:pPr>
        <w:tabs>
          <w:tab w:val="num" w:pos="0"/>
          <w:tab w:val="left" w:pos="1080"/>
        </w:tabs>
        <w:ind w:firstLine="567"/>
        <w:jc w:val="both"/>
        <w:rPr>
          <w:rFonts w:eastAsia="Calibri"/>
          <w:sz w:val="24"/>
          <w:szCs w:val="24"/>
        </w:rPr>
      </w:pPr>
      <w:r w:rsidRPr="000F24C4">
        <w:rPr>
          <w:rFonts w:eastAsia="Calibri"/>
          <w:b/>
          <w:bCs/>
          <w:sz w:val="24"/>
          <w:szCs w:val="24"/>
        </w:rPr>
        <w:t>3.3.2.</w:t>
      </w:r>
      <w:r w:rsidRPr="000F24C4">
        <w:rPr>
          <w:rFonts w:eastAsia="Calibri"/>
          <w:sz w:val="24"/>
          <w:szCs w:val="24"/>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4197033E" w14:textId="77777777" w:rsidR="00FD723C" w:rsidRPr="000F24C4" w:rsidRDefault="00FD723C" w:rsidP="00FD723C">
      <w:pPr>
        <w:tabs>
          <w:tab w:val="num" w:pos="0"/>
          <w:tab w:val="left" w:pos="1080"/>
        </w:tabs>
        <w:ind w:firstLine="567"/>
        <w:jc w:val="both"/>
        <w:rPr>
          <w:rFonts w:eastAsia="Calibri"/>
          <w:sz w:val="24"/>
          <w:szCs w:val="24"/>
        </w:rPr>
      </w:pPr>
      <w:r w:rsidRPr="000F24C4">
        <w:rPr>
          <w:rFonts w:eastAsia="Calibri"/>
          <w:b/>
          <w:bCs/>
          <w:sz w:val="24"/>
          <w:szCs w:val="24"/>
        </w:rPr>
        <w:t>3.3.3.</w:t>
      </w:r>
      <w:r w:rsidRPr="000F24C4">
        <w:rPr>
          <w:rFonts w:eastAsia="Calibri"/>
          <w:sz w:val="24"/>
          <w:szCs w:val="24"/>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596445DA" w14:textId="77777777" w:rsidR="00FD723C" w:rsidRPr="000F24C4" w:rsidRDefault="00FD723C" w:rsidP="00FD723C">
      <w:pPr>
        <w:tabs>
          <w:tab w:val="num" w:pos="0"/>
          <w:tab w:val="left" w:pos="1080"/>
        </w:tabs>
        <w:ind w:firstLine="567"/>
        <w:jc w:val="both"/>
        <w:rPr>
          <w:rFonts w:eastAsia="Calibri"/>
          <w:sz w:val="24"/>
          <w:szCs w:val="24"/>
        </w:rPr>
      </w:pPr>
      <w:r w:rsidRPr="000F24C4">
        <w:rPr>
          <w:rFonts w:eastAsia="Calibri"/>
          <w:b/>
          <w:bCs/>
          <w:sz w:val="24"/>
          <w:szCs w:val="24"/>
        </w:rPr>
        <w:t>3.3.4.</w:t>
      </w:r>
      <w:r w:rsidRPr="000F24C4">
        <w:rPr>
          <w:rFonts w:eastAsia="Calibri"/>
          <w:sz w:val="24"/>
          <w:szCs w:val="24"/>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76D89E59" w14:textId="77777777" w:rsidR="00FD723C" w:rsidRPr="000F24C4" w:rsidRDefault="00FD723C" w:rsidP="00FD723C">
      <w:pPr>
        <w:tabs>
          <w:tab w:val="num" w:pos="0"/>
          <w:tab w:val="left" w:pos="1080"/>
        </w:tabs>
        <w:jc w:val="both"/>
        <w:rPr>
          <w:rFonts w:eastAsia="Calibri"/>
          <w:sz w:val="24"/>
          <w:szCs w:val="24"/>
        </w:rPr>
      </w:pPr>
    </w:p>
    <w:p w14:paraId="6F3FBA95" w14:textId="77777777" w:rsidR="00FD723C" w:rsidRPr="000F24C4" w:rsidRDefault="00FD723C" w:rsidP="00FD723C">
      <w:pPr>
        <w:keepNext/>
        <w:numPr>
          <w:ilvl w:val="0"/>
          <w:numId w:val="7"/>
        </w:numPr>
        <w:tabs>
          <w:tab w:val="num" w:pos="0"/>
          <w:tab w:val="num" w:pos="284"/>
        </w:tabs>
        <w:ind w:left="0" w:firstLine="0"/>
        <w:jc w:val="center"/>
        <w:outlineLvl w:val="1"/>
        <w:rPr>
          <w:rFonts w:eastAsia="Calibri"/>
          <w:b/>
          <w:bCs/>
          <w:sz w:val="24"/>
          <w:szCs w:val="24"/>
        </w:rPr>
      </w:pPr>
      <w:r w:rsidRPr="000F24C4">
        <w:rPr>
          <w:rFonts w:eastAsia="Calibri"/>
          <w:b/>
          <w:bCs/>
          <w:sz w:val="24"/>
          <w:szCs w:val="24"/>
        </w:rPr>
        <w:t>Конфиденциальность</w:t>
      </w:r>
    </w:p>
    <w:p w14:paraId="7AE5E8E0" w14:textId="77777777" w:rsidR="00FD723C" w:rsidRPr="000F24C4" w:rsidRDefault="00FD723C" w:rsidP="00FD723C">
      <w:pPr>
        <w:numPr>
          <w:ilvl w:val="1"/>
          <w:numId w:val="7"/>
        </w:numPr>
        <w:tabs>
          <w:tab w:val="num" w:pos="0"/>
          <w:tab w:val="num" w:pos="540"/>
        </w:tabs>
        <w:ind w:left="0" w:firstLine="567"/>
        <w:jc w:val="both"/>
        <w:rPr>
          <w:rFonts w:eastAsia="Calibri"/>
          <w:sz w:val="24"/>
          <w:szCs w:val="24"/>
        </w:rPr>
      </w:pPr>
      <w:r w:rsidRPr="000F24C4">
        <w:rPr>
          <w:rFonts w:eastAsia="Calibri"/>
          <w:sz w:val="24"/>
          <w:szCs w:val="24"/>
        </w:rPr>
        <w:t>Конфиденциальная информация, полученная по Соглашению, не будет считаться конфиденциальной по С</w:t>
      </w:r>
      <w:r w:rsidRPr="000F24C4">
        <w:rPr>
          <w:rFonts w:eastAsia="Calibri"/>
          <w:bCs/>
          <w:sz w:val="24"/>
          <w:szCs w:val="24"/>
        </w:rPr>
        <w:t>оглашению</w:t>
      </w:r>
      <w:r w:rsidRPr="000F24C4">
        <w:rPr>
          <w:rFonts w:eastAsia="Calibri"/>
          <w:sz w:val="24"/>
          <w:szCs w:val="24"/>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6123D83A" w14:textId="77777777" w:rsidR="00FD723C" w:rsidRPr="000F24C4" w:rsidRDefault="00FD723C" w:rsidP="00FD723C">
      <w:pPr>
        <w:tabs>
          <w:tab w:val="num" w:pos="0"/>
        </w:tabs>
        <w:ind w:firstLine="567"/>
        <w:jc w:val="both"/>
        <w:rPr>
          <w:rFonts w:eastAsia="Calibri"/>
          <w:sz w:val="24"/>
          <w:szCs w:val="24"/>
        </w:rPr>
      </w:pPr>
      <w:r w:rsidRPr="000F24C4">
        <w:rPr>
          <w:rFonts w:eastAsia="Calibri"/>
          <w:b/>
          <w:sz w:val="24"/>
          <w:szCs w:val="24"/>
        </w:rPr>
        <w:t>4.1.1.</w:t>
      </w:r>
      <w:r w:rsidRPr="000F24C4">
        <w:rPr>
          <w:rFonts w:eastAsia="Calibri"/>
          <w:sz w:val="24"/>
          <w:szCs w:val="24"/>
        </w:rPr>
        <w:t xml:space="preserve"> Разрешена к разглашению письменным согласием </w:t>
      </w:r>
      <w:r w:rsidRPr="000F24C4">
        <w:rPr>
          <w:rFonts w:eastAsia="Calibri"/>
          <w:bCs/>
          <w:sz w:val="24"/>
          <w:szCs w:val="24"/>
        </w:rPr>
        <w:t>Передающей стороны</w:t>
      </w:r>
      <w:r w:rsidRPr="000F24C4">
        <w:rPr>
          <w:rFonts w:eastAsia="Calibri"/>
          <w:sz w:val="24"/>
          <w:szCs w:val="24"/>
        </w:rPr>
        <w:t>;</w:t>
      </w:r>
    </w:p>
    <w:p w14:paraId="372B16D7" w14:textId="77777777" w:rsidR="00FD723C" w:rsidRPr="000F24C4" w:rsidRDefault="00FD723C" w:rsidP="00FD723C">
      <w:pPr>
        <w:tabs>
          <w:tab w:val="num" w:pos="0"/>
        </w:tabs>
        <w:ind w:firstLine="567"/>
        <w:jc w:val="both"/>
        <w:rPr>
          <w:rFonts w:eastAsia="Calibri"/>
          <w:sz w:val="24"/>
          <w:szCs w:val="24"/>
        </w:rPr>
      </w:pPr>
      <w:r w:rsidRPr="000F24C4">
        <w:rPr>
          <w:rFonts w:eastAsia="Calibri"/>
          <w:b/>
          <w:sz w:val="24"/>
          <w:szCs w:val="24"/>
        </w:rPr>
        <w:t>4.1.2.</w:t>
      </w:r>
      <w:r w:rsidRPr="000F24C4">
        <w:rPr>
          <w:rFonts w:eastAsia="Calibri"/>
          <w:sz w:val="24"/>
          <w:szCs w:val="24"/>
        </w:rPr>
        <w:tab/>
        <w:t xml:space="preserve">Была известна </w:t>
      </w:r>
      <w:r w:rsidRPr="000F24C4">
        <w:rPr>
          <w:rFonts w:eastAsia="Calibri"/>
          <w:bCs/>
          <w:sz w:val="24"/>
          <w:szCs w:val="24"/>
        </w:rPr>
        <w:t>Принимающей стороне</w:t>
      </w:r>
      <w:r w:rsidRPr="000F24C4">
        <w:rPr>
          <w:rFonts w:eastAsia="Calibri"/>
          <w:sz w:val="24"/>
          <w:szCs w:val="24"/>
        </w:rPr>
        <w:t xml:space="preserve"> до подписания С</w:t>
      </w:r>
      <w:r w:rsidRPr="000F24C4">
        <w:rPr>
          <w:rFonts w:eastAsia="Calibri"/>
          <w:bCs/>
          <w:sz w:val="24"/>
          <w:szCs w:val="24"/>
        </w:rPr>
        <w:t>оглашения,</w:t>
      </w:r>
      <w:r w:rsidRPr="000F24C4">
        <w:rPr>
          <w:rFonts w:eastAsia="Calibri"/>
          <w:sz w:val="24"/>
          <w:szCs w:val="24"/>
        </w:rPr>
        <w:t xml:space="preserve"> что может быть доказано посредством предоставления соответствующих материальных свидетельств;</w:t>
      </w:r>
    </w:p>
    <w:p w14:paraId="0B1813EB" w14:textId="77777777" w:rsidR="00FD723C" w:rsidRPr="000F24C4" w:rsidRDefault="00FD723C" w:rsidP="00FD723C">
      <w:pPr>
        <w:tabs>
          <w:tab w:val="num" w:pos="0"/>
        </w:tabs>
        <w:ind w:firstLine="567"/>
        <w:jc w:val="both"/>
        <w:rPr>
          <w:rFonts w:eastAsia="Calibri"/>
          <w:sz w:val="24"/>
          <w:szCs w:val="24"/>
        </w:rPr>
      </w:pPr>
      <w:r w:rsidRPr="000F24C4">
        <w:rPr>
          <w:rFonts w:eastAsia="Calibri"/>
          <w:b/>
          <w:sz w:val="24"/>
          <w:szCs w:val="24"/>
        </w:rPr>
        <w:t>4.1.3.</w:t>
      </w:r>
      <w:r w:rsidRPr="000F24C4">
        <w:rPr>
          <w:rFonts w:eastAsia="Calibri"/>
          <w:sz w:val="24"/>
          <w:szCs w:val="24"/>
        </w:rPr>
        <w:tab/>
        <w:t xml:space="preserve">На законном основании получена </w:t>
      </w:r>
      <w:r w:rsidRPr="000F24C4">
        <w:rPr>
          <w:rFonts w:eastAsia="Calibri"/>
          <w:bCs/>
          <w:sz w:val="24"/>
          <w:szCs w:val="24"/>
        </w:rPr>
        <w:t>Принимающей стороной</w:t>
      </w:r>
      <w:r w:rsidRPr="000F24C4">
        <w:rPr>
          <w:rFonts w:eastAsia="Calibri"/>
          <w:sz w:val="24"/>
          <w:szCs w:val="24"/>
        </w:rPr>
        <w:t xml:space="preserve"> от третьих лиц, без нарушения условий С</w:t>
      </w:r>
      <w:r w:rsidRPr="000F24C4">
        <w:rPr>
          <w:rFonts w:eastAsia="Calibri"/>
          <w:bCs/>
          <w:sz w:val="24"/>
          <w:szCs w:val="24"/>
        </w:rPr>
        <w:t>оглашения</w:t>
      </w:r>
      <w:r w:rsidRPr="000F24C4">
        <w:rPr>
          <w:rFonts w:eastAsia="Calibri"/>
          <w:sz w:val="24"/>
          <w:szCs w:val="24"/>
        </w:rPr>
        <w:t>;</w:t>
      </w:r>
    </w:p>
    <w:p w14:paraId="35C0E1BC" w14:textId="77777777" w:rsidR="00FD723C" w:rsidRPr="000F24C4" w:rsidRDefault="00FD723C" w:rsidP="00FD723C">
      <w:pPr>
        <w:numPr>
          <w:ilvl w:val="1"/>
          <w:numId w:val="13"/>
        </w:numPr>
        <w:tabs>
          <w:tab w:val="num" w:pos="0"/>
        </w:tabs>
        <w:ind w:left="0" w:firstLine="567"/>
        <w:jc w:val="both"/>
        <w:rPr>
          <w:rFonts w:eastAsia="Calibri"/>
          <w:sz w:val="24"/>
          <w:szCs w:val="24"/>
        </w:rPr>
      </w:pPr>
      <w:r w:rsidRPr="000F24C4">
        <w:rPr>
          <w:rFonts w:eastAsia="Calibri"/>
          <w:sz w:val="24"/>
          <w:szCs w:val="24"/>
        </w:rPr>
        <w:t xml:space="preserve">При утере или разглашении </w:t>
      </w:r>
      <w:r w:rsidRPr="000F24C4">
        <w:rPr>
          <w:rFonts w:eastAsia="Calibri"/>
          <w:bCs/>
          <w:sz w:val="24"/>
          <w:szCs w:val="24"/>
        </w:rPr>
        <w:t>Конфиденциальной информации</w:t>
      </w:r>
      <w:r w:rsidRPr="000F24C4">
        <w:rPr>
          <w:rFonts w:eastAsia="Calibri"/>
          <w:sz w:val="24"/>
          <w:szCs w:val="24"/>
        </w:rPr>
        <w:t xml:space="preserve"> </w:t>
      </w:r>
      <w:r w:rsidRPr="000F24C4">
        <w:rPr>
          <w:rFonts w:eastAsia="Calibri"/>
          <w:bCs/>
          <w:sz w:val="24"/>
          <w:szCs w:val="24"/>
        </w:rPr>
        <w:t>Стороны</w:t>
      </w:r>
      <w:r w:rsidRPr="000F24C4">
        <w:rPr>
          <w:rFonts w:eastAsia="Calibri"/>
          <w:sz w:val="24"/>
          <w:szCs w:val="24"/>
        </w:rPr>
        <w:t xml:space="preserve"> незамедлительно информируют друг друга, проводят консультации и организуют расследование.</w:t>
      </w:r>
    </w:p>
    <w:p w14:paraId="43A0A816" w14:textId="77777777" w:rsidR="00FD723C" w:rsidRPr="000F24C4" w:rsidRDefault="00FD723C" w:rsidP="00FD723C">
      <w:pPr>
        <w:numPr>
          <w:ilvl w:val="1"/>
          <w:numId w:val="13"/>
        </w:numPr>
        <w:tabs>
          <w:tab w:val="num" w:pos="0"/>
        </w:tabs>
        <w:ind w:left="0" w:firstLine="567"/>
        <w:jc w:val="both"/>
        <w:rPr>
          <w:rFonts w:eastAsia="Calibri"/>
          <w:sz w:val="24"/>
          <w:szCs w:val="24"/>
        </w:rPr>
      </w:pPr>
      <w:r w:rsidRPr="000F24C4">
        <w:rPr>
          <w:rFonts w:eastAsia="Calibri"/>
          <w:sz w:val="24"/>
          <w:szCs w:val="24"/>
        </w:rPr>
        <w:t xml:space="preserve">При проведении расследования фактов </w:t>
      </w:r>
      <w:r w:rsidRPr="000F24C4">
        <w:rPr>
          <w:rFonts w:eastAsia="Calibri"/>
          <w:bCs/>
          <w:sz w:val="24"/>
          <w:szCs w:val="24"/>
        </w:rPr>
        <w:t>нарушения условий Соглашения Стороны</w:t>
      </w:r>
      <w:r w:rsidRPr="000F24C4">
        <w:rPr>
          <w:rFonts w:eastAsia="Calibri"/>
          <w:sz w:val="24"/>
          <w:szCs w:val="24"/>
        </w:rPr>
        <w:t xml:space="preserve"> по взаимному согласованию могут направлять друг к другу уполномоченных </w:t>
      </w:r>
      <w:r w:rsidRPr="000F24C4">
        <w:rPr>
          <w:rFonts w:eastAsia="Calibri"/>
          <w:sz w:val="24"/>
          <w:szCs w:val="24"/>
        </w:rPr>
        <w:lastRenderedPageBreak/>
        <w:t xml:space="preserve">лиц – специалистов в области защиты информации. Оплата расходов, связанных с командированием таких специалистов, производится </w:t>
      </w:r>
      <w:r w:rsidRPr="000F24C4">
        <w:rPr>
          <w:rFonts w:eastAsia="Calibri"/>
          <w:bCs/>
          <w:sz w:val="24"/>
          <w:szCs w:val="24"/>
        </w:rPr>
        <w:t>стороной</w:t>
      </w:r>
      <w:r w:rsidRPr="000F24C4">
        <w:rPr>
          <w:rFonts w:eastAsia="Calibri"/>
          <w:sz w:val="24"/>
          <w:szCs w:val="24"/>
        </w:rPr>
        <w:t xml:space="preserve">, допустившей </w:t>
      </w:r>
      <w:r w:rsidRPr="000F24C4">
        <w:rPr>
          <w:rFonts w:eastAsia="Calibri"/>
          <w:bCs/>
          <w:sz w:val="24"/>
          <w:szCs w:val="24"/>
        </w:rPr>
        <w:t>нарушение условий Соглашения</w:t>
      </w:r>
      <w:r w:rsidRPr="000F24C4">
        <w:rPr>
          <w:rFonts w:eastAsia="Calibri"/>
          <w:sz w:val="24"/>
          <w:szCs w:val="24"/>
        </w:rPr>
        <w:t>.</w:t>
      </w:r>
    </w:p>
    <w:p w14:paraId="055D3614" w14:textId="77777777" w:rsidR="00FD723C" w:rsidRPr="000F24C4" w:rsidRDefault="00FD723C" w:rsidP="00FD723C">
      <w:pPr>
        <w:tabs>
          <w:tab w:val="num" w:pos="0"/>
        </w:tabs>
        <w:jc w:val="both"/>
        <w:rPr>
          <w:rFonts w:eastAsia="Calibri"/>
          <w:sz w:val="24"/>
          <w:szCs w:val="24"/>
        </w:rPr>
      </w:pPr>
    </w:p>
    <w:p w14:paraId="63F047D3" w14:textId="77777777" w:rsidR="00FD723C" w:rsidRPr="000F24C4" w:rsidRDefault="00FD723C" w:rsidP="00FD723C">
      <w:pPr>
        <w:keepNext/>
        <w:numPr>
          <w:ilvl w:val="0"/>
          <w:numId w:val="8"/>
        </w:numPr>
        <w:tabs>
          <w:tab w:val="num" w:pos="0"/>
          <w:tab w:val="num" w:pos="284"/>
        </w:tabs>
        <w:ind w:left="0" w:firstLine="0"/>
        <w:jc w:val="center"/>
        <w:outlineLvl w:val="1"/>
        <w:rPr>
          <w:rFonts w:eastAsia="Calibri"/>
          <w:b/>
          <w:bCs/>
          <w:sz w:val="24"/>
          <w:szCs w:val="24"/>
        </w:rPr>
      </w:pPr>
      <w:r w:rsidRPr="000F24C4">
        <w:rPr>
          <w:rFonts w:eastAsia="Calibri"/>
          <w:b/>
          <w:bCs/>
          <w:sz w:val="24"/>
          <w:szCs w:val="24"/>
        </w:rPr>
        <w:t>Ответственность</w:t>
      </w:r>
    </w:p>
    <w:p w14:paraId="14004A17" w14:textId="77777777" w:rsidR="00FD723C" w:rsidRPr="000F24C4" w:rsidRDefault="00FD723C" w:rsidP="00FD723C">
      <w:pPr>
        <w:numPr>
          <w:ilvl w:val="1"/>
          <w:numId w:val="8"/>
        </w:numPr>
        <w:tabs>
          <w:tab w:val="num" w:pos="0"/>
          <w:tab w:val="num" w:pos="900"/>
          <w:tab w:val="left" w:pos="1440"/>
        </w:tabs>
        <w:ind w:left="0" w:firstLine="567"/>
        <w:jc w:val="both"/>
        <w:rPr>
          <w:rFonts w:eastAsia="Calibri"/>
          <w:sz w:val="24"/>
          <w:szCs w:val="24"/>
        </w:rPr>
      </w:pPr>
      <w:r w:rsidRPr="000F24C4">
        <w:rPr>
          <w:rFonts w:eastAsia="Calibri"/>
          <w:bCs/>
          <w:sz w:val="24"/>
          <w:szCs w:val="24"/>
        </w:rPr>
        <w:t xml:space="preserve"> Принимающая сторона</w:t>
      </w:r>
      <w:r w:rsidRPr="000F24C4">
        <w:rPr>
          <w:rFonts w:eastAsia="Calibri"/>
          <w:sz w:val="24"/>
          <w:szCs w:val="24"/>
        </w:rPr>
        <w:t xml:space="preserve"> несет ответственность, за:</w:t>
      </w:r>
    </w:p>
    <w:p w14:paraId="6A26FF10" w14:textId="77777777" w:rsidR="00FD723C" w:rsidRPr="000F24C4" w:rsidRDefault="00FD723C" w:rsidP="00FD723C">
      <w:pPr>
        <w:numPr>
          <w:ilvl w:val="2"/>
          <w:numId w:val="9"/>
        </w:numPr>
        <w:tabs>
          <w:tab w:val="num" w:pos="0"/>
          <w:tab w:val="num" w:pos="900"/>
          <w:tab w:val="left" w:pos="1080"/>
          <w:tab w:val="left" w:pos="1440"/>
        </w:tabs>
        <w:ind w:left="0" w:firstLine="567"/>
        <w:jc w:val="both"/>
        <w:rPr>
          <w:rFonts w:eastAsia="Calibri"/>
          <w:sz w:val="24"/>
          <w:szCs w:val="24"/>
        </w:rPr>
      </w:pPr>
      <w:r w:rsidRPr="000F24C4">
        <w:rPr>
          <w:rFonts w:eastAsia="Calibri"/>
          <w:sz w:val="24"/>
          <w:szCs w:val="24"/>
        </w:rPr>
        <w:t xml:space="preserve"> умышленное разглашение или использование не по назначению </w:t>
      </w:r>
      <w:r w:rsidRPr="000F24C4">
        <w:rPr>
          <w:rFonts w:eastAsia="Calibri"/>
          <w:bCs/>
          <w:sz w:val="24"/>
          <w:szCs w:val="24"/>
        </w:rPr>
        <w:t>Конфиденциальной Информации</w:t>
      </w:r>
      <w:r w:rsidRPr="000F24C4">
        <w:rPr>
          <w:rFonts w:eastAsia="Calibri"/>
          <w:sz w:val="24"/>
          <w:szCs w:val="24"/>
        </w:rPr>
        <w:t>, полученной от Передающей стороны;</w:t>
      </w:r>
    </w:p>
    <w:p w14:paraId="7513F72E" w14:textId="77777777" w:rsidR="00FD723C" w:rsidRPr="000F24C4" w:rsidRDefault="00FD723C" w:rsidP="00FD723C">
      <w:pPr>
        <w:numPr>
          <w:ilvl w:val="2"/>
          <w:numId w:val="9"/>
        </w:numPr>
        <w:tabs>
          <w:tab w:val="num" w:pos="0"/>
          <w:tab w:val="num" w:pos="900"/>
          <w:tab w:val="left" w:pos="1080"/>
          <w:tab w:val="left" w:pos="1440"/>
        </w:tabs>
        <w:ind w:left="0" w:firstLine="567"/>
        <w:jc w:val="both"/>
        <w:rPr>
          <w:rFonts w:eastAsia="Calibri"/>
          <w:sz w:val="24"/>
          <w:szCs w:val="24"/>
        </w:rPr>
      </w:pPr>
      <w:r w:rsidRPr="000F24C4">
        <w:rPr>
          <w:rFonts w:eastAsia="Calibri"/>
          <w:sz w:val="24"/>
          <w:szCs w:val="24"/>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19FE8EE8" w14:textId="77777777" w:rsidR="00FD723C" w:rsidRPr="000F24C4" w:rsidRDefault="00FD723C" w:rsidP="00FD723C">
      <w:pPr>
        <w:numPr>
          <w:ilvl w:val="1"/>
          <w:numId w:val="8"/>
        </w:numPr>
        <w:tabs>
          <w:tab w:val="clear" w:pos="720"/>
          <w:tab w:val="num" w:pos="0"/>
          <w:tab w:val="num" w:pos="900"/>
          <w:tab w:val="left" w:pos="1440"/>
        </w:tabs>
        <w:ind w:left="0" w:firstLine="567"/>
        <w:jc w:val="both"/>
        <w:rPr>
          <w:rFonts w:eastAsia="Calibri"/>
          <w:sz w:val="24"/>
          <w:szCs w:val="24"/>
        </w:rPr>
      </w:pPr>
      <w:r w:rsidRPr="000F24C4">
        <w:rPr>
          <w:rFonts w:eastAsia="Calibri"/>
          <w:bCs/>
          <w:sz w:val="24"/>
          <w:szCs w:val="24"/>
        </w:rPr>
        <w:t xml:space="preserve">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от суммы </w:t>
      </w:r>
      <w:r w:rsidRPr="000F24C4">
        <w:rPr>
          <w:rFonts w:eastAsia="Calibri"/>
          <w:b/>
          <w:bCs/>
          <w:sz w:val="24"/>
          <w:szCs w:val="24"/>
        </w:rPr>
        <w:t xml:space="preserve">Договора № </w:t>
      </w:r>
      <w:r>
        <w:rPr>
          <w:rFonts w:eastAsia="Calibri"/>
          <w:b/>
          <w:bCs/>
          <w:sz w:val="24"/>
          <w:szCs w:val="24"/>
        </w:rPr>
        <w:t>______</w:t>
      </w:r>
      <w:r w:rsidRPr="000F24C4">
        <w:rPr>
          <w:rFonts w:eastAsia="Calibri"/>
          <w:b/>
          <w:bCs/>
          <w:sz w:val="24"/>
          <w:szCs w:val="24"/>
        </w:rPr>
        <w:t xml:space="preserve"> от </w:t>
      </w:r>
      <w:r>
        <w:rPr>
          <w:rFonts w:eastAsia="Calibri"/>
          <w:b/>
          <w:bCs/>
          <w:sz w:val="24"/>
          <w:szCs w:val="24"/>
        </w:rPr>
        <w:t>«   »</w:t>
      </w:r>
      <w:r w:rsidRPr="00F91045">
        <w:rPr>
          <w:rFonts w:eastAsia="Calibri"/>
          <w:b/>
          <w:bCs/>
          <w:sz w:val="24"/>
          <w:szCs w:val="24"/>
        </w:rPr>
        <w:t xml:space="preserve"> </w:t>
      </w:r>
      <w:r>
        <w:rPr>
          <w:rFonts w:eastAsia="Calibri"/>
          <w:b/>
          <w:bCs/>
          <w:sz w:val="24"/>
          <w:szCs w:val="24"/>
        </w:rPr>
        <w:t>______</w:t>
      </w:r>
      <w:r w:rsidRPr="000F24C4">
        <w:rPr>
          <w:rFonts w:eastAsia="Calibri"/>
          <w:b/>
          <w:bCs/>
          <w:sz w:val="24"/>
          <w:szCs w:val="24"/>
        </w:rPr>
        <w:t xml:space="preserve"> 2016 г.</w:t>
      </w:r>
    </w:p>
    <w:p w14:paraId="55BD2309" w14:textId="77777777" w:rsidR="00FD723C" w:rsidRPr="000F24C4" w:rsidRDefault="00FD723C" w:rsidP="00FD723C">
      <w:pPr>
        <w:numPr>
          <w:ilvl w:val="1"/>
          <w:numId w:val="8"/>
        </w:numPr>
        <w:tabs>
          <w:tab w:val="num" w:pos="0"/>
          <w:tab w:val="num" w:pos="900"/>
          <w:tab w:val="left" w:pos="1440"/>
        </w:tabs>
        <w:ind w:left="0" w:firstLine="567"/>
        <w:jc w:val="both"/>
        <w:rPr>
          <w:rFonts w:eastAsia="Calibri"/>
          <w:sz w:val="24"/>
          <w:szCs w:val="24"/>
        </w:rPr>
      </w:pPr>
      <w:r w:rsidRPr="000F24C4">
        <w:rPr>
          <w:rFonts w:eastAsia="Calibri"/>
          <w:bCs/>
          <w:sz w:val="24"/>
          <w:szCs w:val="24"/>
        </w:rPr>
        <w:t>Принимающая сторона</w:t>
      </w:r>
      <w:r w:rsidRPr="000F24C4">
        <w:rPr>
          <w:rFonts w:eastAsia="Calibri"/>
          <w:sz w:val="24"/>
          <w:szCs w:val="24"/>
        </w:rPr>
        <w:t xml:space="preserve"> несет ответственность за нарушение обязательств по сохранению конфиденциальности в соответствии с применимым правом и С</w:t>
      </w:r>
      <w:r w:rsidRPr="000F24C4">
        <w:rPr>
          <w:rFonts w:eastAsia="Calibri"/>
          <w:bCs/>
          <w:sz w:val="24"/>
          <w:szCs w:val="24"/>
        </w:rPr>
        <w:t>оглашением</w:t>
      </w:r>
      <w:r w:rsidRPr="000F24C4">
        <w:rPr>
          <w:rFonts w:eastAsia="Calibri"/>
          <w:sz w:val="24"/>
          <w:szCs w:val="24"/>
        </w:rPr>
        <w:t xml:space="preserve"> и обязана возместить </w:t>
      </w:r>
      <w:r w:rsidRPr="000F24C4">
        <w:rPr>
          <w:rFonts w:eastAsia="Calibri"/>
          <w:bCs/>
          <w:sz w:val="24"/>
          <w:szCs w:val="24"/>
        </w:rPr>
        <w:t xml:space="preserve">Передающей стороне </w:t>
      </w:r>
      <w:r w:rsidRPr="000F24C4">
        <w:rPr>
          <w:rFonts w:eastAsia="Calibri"/>
          <w:sz w:val="24"/>
          <w:szCs w:val="24"/>
        </w:rPr>
        <w:t>убытки в части не покрытой штрафом (п.5.2. Соглашения).</w:t>
      </w:r>
    </w:p>
    <w:p w14:paraId="53F5F86B" w14:textId="77777777" w:rsidR="00FD723C" w:rsidRPr="000F24C4" w:rsidRDefault="00FD723C" w:rsidP="00FD723C">
      <w:pPr>
        <w:numPr>
          <w:ilvl w:val="1"/>
          <w:numId w:val="8"/>
        </w:numPr>
        <w:tabs>
          <w:tab w:val="num" w:pos="0"/>
          <w:tab w:val="num" w:pos="900"/>
          <w:tab w:val="left" w:pos="1440"/>
        </w:tabs>
        <w:ind w:left="0" w:firstLine="567"/>
        <w:jc w:val="both"/>
        <w:rPr>
          <w:rFonts w:eastAsia="Calibri"/>
          <w:sz w:val="24"/>
          <w:szCs w:val="24"/>
        </w:rPr>
      </w:pPr>
      <w:r w:rsidRPr="000F24C4">
        <w:rPr>
          <w:rFonts w:eastAsia="Calibri"/>
          <w:bCs/>
          <w:sz w:val="24"/>
          <w:szCs w:val="24"/>
        </w:rPr>
        <w:t xml:space="preserve">  </w:t>
      </w:r>
      <w:r w:rsidRPr="000F24C4">
        <w:rPr>
          <w:rFonts w:eastAsia="Calibri"/>
          <w:sz w:val="24"/>
          <w:szCs w:val="24"/>
        </w:rPr>
        <w:t xml:space="preserve">Вся </w:t>
      </w:r>
      <w:r w:rsidRPr="000F24C4">
        <w:rPr>
          <w:rFonts w:eastAsia="Calibri"/>
          <w:bCs/>
          <w:sz w:val="24"/>
          <w:szCs w:val="24"/>
        </w:rPr>
        <w:t>Конфиденциальная информация</w:t>
      </w:r>
      <w:r w:rsidRPr="000F24C4">
        <w:rPr>
          <w:rFonts w:eastAsia="Calibri"/>
          <w:sz w:val="24"/>
          <w:szCs w:val="24"/>
        </w:rPr>
        <w:t xml:space="preserve">, передаваемая Передающей стороной Принимающей стороне в какой-либо форме, либо ставшая известной </w:t>
      </w:r>
      <w:r w:rsidRPr="000F24C4">
        <w:rPr>
          <w:rFonts w:eastAsia="Calibri"/>
          <w:bCs/>
          <w:sz w:val="24"/>
          <w:szCs w:val="24"/>
        </w:rPr>
        <w:t>Принимающей стороне</w:t>
      </w:r>
      <w:r w:rsidRPr="000F24C4">
        <w:rPr>
          <w:rFonts w:eastAsia="Calibri"/>
          <w:sz w:val="24"/>
          <w:szCs w:val="24"/>
        </w:rPr>
        <w:t xml:space="preserve"> иным образом</w:t>
      </w:r>
      <w:r w:rsidRPr="000F24C4">
        <w:rPr>
          <w:rFonts w:eastAsia="Calibri"/>
          <w:bCs/>
          <w:sz w:val="24"/>
          <w:szCs w:val="24"/>
        </w:rPr>
        <w:t>,</w:t>
      </w:r>
      <w:r w:rsidRPr="000F24C4">
        <w:rPr>
          <w:rFonts w:eastAsia="Calibri"/>
          <w:sz w:val="24"/>
          <w:szCs w:val="24"/>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F24C4">
        <w:rPr>
          <w:rFonts w:eastAsia="Calibri"/>
          <w:bCs/>
          <w:sz w:val="24"/>
          <w:szCs w:val="24"/>
        </w:rPr>
        <w:t>Передающей стороны</w:t>
      </w:r>
      <w:r w:rsidRPr="000F24C4">
        <w:rPr>
          <w:rFonts w:eastAsia="Calibri"/>
          <w:sz w:val="24"/>
          <w:szCs w:val="24"/>
        </w:rPr>
        <w:t>, и ничто из содержащегося в С</w:t>
      </w:r>
      <w:r w:rsidRPr="000F24C4">
        <w:rPr>
          <w:rFonts w:eastAsia="Calibri"/>
          <w:bCs/>
          <w:sz w:val="24"/>
          <w:szCs w:val="24"/>
        </w:rPr>
        <w:t>оглашении</w:t>
      </w:r>
      <w:r w:rsidRPr="000F24C4">
        <w:rPr>
          <w:rFonts w:eastAsia="Calibri"/>
          <w:sz w:val="24"/>
          <w:szCs w:val="24"/>
        </w:rPr>
        <w:t xml:space="preserve">, не может интерпретироваться в качестве предоставления </w:t>
      </w:r>
      <w:r w:rsidRPr="000F24C4">
        <w:rPr>
          <w:rFonts w:eastAsia="Calibri"/>
          <w:bCs/>
          <w:sz w:val="24"/>
          <w:szCs w:val="24"/>
        </w:rPr>
        <w:t xml:space="preserve">Принимающей стороне </w:t>
      </w:r>
      <w:r w:rsidRPr="000F24C4">
        <w:rPr>
          <w:rFonts w:eastAsia="Calibri"/>
          <w:sz w:val="24"/>
          <w:szCs w:val="24"/>
        </w:rPr>
        <w:t xml:space="preserve">или какой-либо третьей стороне любых прав на </w:t>
      </w:r>
      <w:r w:rsidRPr="000F24C4">
        <w:rPr>
          <w:rFonts w:eastAsia="Calibri"/>
          <w:bCs/>
          <w:sz w:val="24"/>
          <w:szCs w:val="24"/>
        </w:rPr>
        <w:t>Конфиденциальную информацию</w:t>
      </w:r>
      <w:r w:rsidRPr="000F24C4">
        <w:rPr>
          <w:rFonts w:eastAsia="Calibri"/>
          <w:sz w:val="24"/>
          <w:szCs w:val="24"/>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F24C4">
        <w:rPr>
          <w:rFonts w:eastAsia="Calibri"/>
          <w:bCs/>
          <w:sz w:val="24"/>
          <w:szCs w:val="24"/>
        </w:rPr>
        <w:t xml:space="preserve"> </w:t>
      </w:r>
    </w:p>
    <w:p w14:paraId="1E480D25" w14:textId="77777777" w:rsidR="00FD723C" w:rsidRPr="000F24C4" w:rsidRDefault="00FD723C" w:rsidP="00FD723C">
      <w:pPr>
        <w:tabs>
          <w:tab w:val="num" w:pos="0"/>
          <w:tab w:val="num" w:pos="900"/>
          <w:tab w:val="left" w:pos="1440"/>
        </w:tabs>
        <w:jc w:val="both"/>
        <w:rPr>
          <w:rFonts w:eastAsia="Calibri"/>
          <w:sz w:val="24"/>
          <w:szCs w:val="24"/>
        </w:rPr>
      </w:pPr>
    </w:p>
    <w:p w14:paraId="4D2D09F9" w14:textId="77777777" w:rsidR="00FD723C" w:rsidRPr="000F24C4" w:rsidRDefault="00FD723C" w:rsidP="00FD723C">
      <w:pPr>
        <w:keepNext/>
        <w:numPr>
          <w:ilvl w:val="0"/>
          <w:numId w:val="10"/>
        </w:numPr>
        <w:tabs>
          <w:tab w:val="num" w:pos="0"/>
          <w:tab w:val="num" w:pos="284"/>
        </w:tabs>
        <w:ind w:left="0" w:firstLine="0"/>
        <w:jc w:val="center"/>
        <w:outlineLvl w:val="1"/>
        <w:rPr>
          <w:rFonts w:eastAsia="Calibri"/>
          <w:b/>
          <w:bCs/>
          <w:sz w:val="24"/>
          <w:szCs w:val="24"/>
        </w:rPr>
      </w:pPr>
      <w:r w:rsidRPr="000F24C4">
        <w:rPr>
          <w:rFonts w:eastAsia="Calibri"/>
          <w:b/>
          <w:bCs/>
          <w:sz w:val="24"/>
          <w:szCs w:val="24"/>
        </w:rPr>
        <w:t>Гарантии, срок действия Соглашения</w:t>
      </w:r>
    </w:p>
    <w:p w14:paraId="53E484E0" w14:textId="77777777" w:rsidR="00FD723C" w:rsidRPr="000F24C4" w:rsidRDefault="00FD723C" w:rsidP="00FD723C">
      <w:pPr>
        <w:numPr>
          <w:ilvl w:val="1"/>
          <w:numId w:val="10"/>
        </w:numPr>
        <w:tabs>
          <w:tab w:val="clear" w:pos="720"/>
          <w:tab w:val="num" w:pos="0"/>
          <w:tab w:val="num" w:pos="426"/>
          <w:tab w:val="num" w:pos="993"/>
        </w:tabs>
        <w:ind w:left="0" w:firstLine="567"/>
        <w:jc w:val="both"/>
        <w:rPr>
          <w:rFonts w:eastAsia="Calibri"/>
          <w:sz w:val="24"/>
          <w:szCs w:val="24"/>
        </w:rPr>
      </w:pPr>
      <w:r w:rsidRPr="000F24C4">
        <w:rPr>
          <w:rFonts w:eastAsia="Calibri"/>
          <w:bCs/>
          <w:sz w:val="24"/>
          <w:szCs w:val="24"/>
        </w:rPr>
        <w:t xml:space="preserve">Передающая сторона </w:t>
      </w:r>
      <w:r w:rsidRPr="000F24C4">
        <w:rPr>
          <w:rFonts w:eastAsia="Calibri"/>
          <w:sz w:val="24"/>
          <w:szCs w:val="24"/>
        </w:rPr>
        <w:t xml:space="preserve">настоящим гарантирует, что она обладает всеми правами в отношении </w:t>
      </w:r>
      <w:r w:rsidRPr="000F24C4">
        <w:rPr>
          <w:rFonts w:eastAsia="Calibri"/>
          <w:bCs/>
          <w:sz w:val="24"/>
          <w:szCs w:val="24"/>
        </w:rPr>
        <w:t>Конфиденциальной информации</w:t>
      </w:r>
      <w:r w:rsidRPr="000F24C4">
        <w:rPr>
          <w:rFonts w:eastAsia="Calibri"/>
          <w:sz w:val="24"/>
          <w:szCs w:val="24"/>
        </w:rPr>
        <w:t xml:space="preserve">, включая право раскрывать её </w:t>
      </w:r>
      <w:r w:rsidRPr="000F24C4">
        <w:rPr>
          <w:rFonts w:eastAsia="Calibri"/>
          <w:bCs/>
          <w:sz w:val="24"/>
          <w:szCs w:val="24"/>
        </w:rPr>
        <w:t xml:space="preserve">Принимающей стороне </w:t>
      </w:r>
      <w:r w:rsidRPr="000F24C4">
        <w:rPr>
          <w:rFonts w:eastAsia="Calibri"/>
          <w:sz w:val="24"/>
          <w:szCs w:val="24"/>
        </w:rPr>
        <w:t>на условиях С</w:t>
      </w:r>
      <w:r w:rsidRPr="000F24C4">
        <w:rPr>
          <w:rFonts w:eastAsia="Calibri"/>
          <w:bCs/>
          <w:sz w:val="24"/>
          <w:szCs w:val="24"/>
        </w:rPr>
        <w:t>оглашения</w:t>
      </w:r>
      <w:r w:rsidRPr="000F24C4">
        <w:rPr>
          <w:rFonts w:eastAsia="Calibri"/>
          <w:sz w:val="24"/>
          <w:szCs w:val="24"/>
        </w:rPr>
        <w:t xml:space="preserve"> и передача Конфиденциальной информации не повлечет нарушения прав третьих лиц.</w:t>
      </w:r>
    </w:p>
    <w:p w14:paraId="00CA630A" w14:textId="77777777" w:rsidR="00FD723C" w:rsidRPr="000F24C4" w:rsidRDefault="00FD723C" w:rsidP="00FD723C">
      <w:pPr>
        <w:numPr>
          <w:ilvl w:val="1"/>
          <w:numId w:val="10"/>
        </w:numPr>
        <w:tabs>
          <w:tab w:val="clear" w:pos="720"/>
          <w:tab w:val="num" w:pos="0"/>
          <w:tab w:val="num" w:pos="426"/>
          <w:tab w:val="num" w:pos="993"/>
        </w:tabs>
        <w:ind w:left="0" w:firstLine="567"/>
        <w:jc w:val="both"/>
        <w:rPr>
          <w:rFonts w:eastAsia="Calibri"/>
          <w:sz w:val="24"/>
          <w:szCs w:val="24"/>
        </w:rPr>
      </w:pPr>
      <w:r w:rsidRPr="000F24C4">
        <w:rPr>
          <w:rFonts w:eastAsia="Calibri"/>
          <w:sz w:val="24"/>
          <w:szCs w:val="24"/>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6F462C0E" w14:textId="77777777" w:rsidR="00FD723C" w:rsidRPr="000F24C4" w:rsidRDefault="00FD723C" w:rsidP="00FD723C">
      <w:pPr>
        <w:numPr>
          <w:ilvl w:val="1"/>
          <w:numId w:val="10"/>
        </w:numPr>
        <w:tabs>
          <w:tab w:val="clear" w:pos="720"/>
          <w:tab w:val="num" w:pos="0"/>
          <w:tab w:val="num" w:pos="426"/>
          <w:tab w:val="num" w:pos="993"/>
        </w:tabs>
        <w:ind w:left="0" w:firstLine="567"/>
        <w:jc w:val="both"/>
        <w:rPr>
          <w:rFonts w:eastAsia="Calibri"/>
          <w:sz w:val="24"/>
          <w:szCs w:val="24"/>
        </w:rPr>
      </w:pPr>
      <w:r w:rsidRPr="000F24C4">
        <w:rPr>
          <w:rFonts w:eastAsia="Calibri"/>
          <w:sz w:val="24"/>
          <w:szCs w:val="24"/>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7215027B" w14:textId="77777777" w:rsidR="00FD723C" w:rsidRPr="000F24C4" w:rsidRDefault="00FD723C" w:rsidP="00FD723C">
      <w:pPr>
        <w:numPr>
          <w:ilvl w:val="1"/>
          <w:numId w:val="10"/>
        </w:numPr>
        <w:tabs>
          <w:tab w:val="clear" w:pos="720"/>
          <w:tab w:val="num" w:pos="0"/>
          <w:tab w:val="num" w:pos="426"/>
          <w:tab w:val="num" w:pos="993"/>
        </w:tabs>
        <w:ind w:left="0" w:firstLine="567"/>
        <w:jc w:val="both"/>
        <w:rPr>
          <w:rFonts w:eastAsia="Calibri"/>
          <w:sz w:val="24"/>
          <w:szCs w:val="24"/>
        </w:rPr>
      </w:pPr>
      <w:r w:rsidRPr="000F24C4">
        <w:rPr>
          <w:rFonts w:eastAsia="Calibri"/>
          <w:sz w:val="24"/>
          <w:szCs w:val="24"/>
        </w:rPr>
        <w:lastRenderedPageBreak/>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B0D158E" w14:textId="77777777" w:rsidR="00FD723C" w:rsidRDefault="00FD723C" w:rsidP="00FD723C">
      <w:pPr>
        <w:numPr>
          <w:ilvl w:val="1"/>
          <w:numId w:val="10"/>
        </w:numPr>
        <w:tabs>
          <w:tab w:val="clear" w:pos="720"/>
          <w:tab w:val="num" w:pos="0"/>
          <w:tab w:val="num" w:pos="426"/>
          <w:tab w:val="num" w:pos="993"/>
        </w:tabs>
        <w:ind w:left="0" w:firstLine="567"/>
        <w:jc w:val="both"/>
        <w:rPr>
          <w:rFonts w:eastAsia="Calibri"/>
          <w:sz w:val="24"/>
          <w:szCs w:val="24"/>
        </w:rPr>
      </w:pPr>
      <w:r w:rsidRPr="000F24C4">
        <w:rPr>
          <w:rFonts w:eastAsia="Calibri"/>
          <w:sz w:val="24"/>
          <w:szCs w:val="24"/>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3000BF94" w14:textId="77777777" w:rsidR="00FD723C" w:rsidRPr="000F24C4" w:rsidRDefault="00FD723C" w:rsidP="00FD723C">
      <w:pPr>
        <w:tabs>
          <w:tab w:val="num" w:pos="660"/>
          <w:tab w:val="num" w:pos="993"/>
        </w:tabs>
        <w:ind w:left="660"/>
        <w:jc w:val="both"/>
        <w:rPr>
          <w:rFonts w:eastAsia="Calibri"/>
          <w:sz w:val="24"/>
          <w:szCs w:val="24"/>
        </w:rPr>
      </w:pPr>
    </w:p>
    <w:p w14:paraId="27C26630" w14:textId="77777777" w:rsidR="00FD723C" w:rsidRPr="000F24C4" w:rsidRDefault="00FD723C" w:rsidP="00FD723C">
      <w:pPr>
        <w:numPr>
          <w:ilvl w:val="0"/>
          <w:numId w:val="10"/>
        </w:numPr>
        <w:tabs>
          <w:tab w:val="num" w:pos="0"/>
          <w:tab w:val="num" w:pos="284"/>
        </w:tabs>
        <w:ind w:left="0" w:right="-144" w:firstLine="0"/>
        <w:jc w:val="center"/>
        <w:rPr>
          <w:rFonts w:eastAsia="Calibri"/>
          <w:b/>
          <w:bCs/>
          <w:sz w:val="24"/>
          <w:szCs w:val="24"/>
        </w:rPr>
      </w:pPr>
      <w:r w:rsidRPr="000F24C4">
        <w:rPr>
          <w:rFonts w:eastAsia="Calibri"/>
          <w:b/>
          <w:bCs/>
          <w:sz w:val="24"/>
          <w:szCs w:val="24"/>
        </w:rPr>
        <w:t>Заключительные положения</w:t>
      </w:r>
    </w:p>
    <w:p w14:paraId="67D6F59C" w14:textId="77777777" w:rsidR="00FD723C" w:rsidRPr="000F24C4" w:rsidRDefault="00FD723C" w:rsidP="00FD723C">
      <w:pPr>
        <w:numPr>
          <w:ilvl w:val="1"/>
          <w:numId w:val="11"/>
        </w:numPr>
        <w:tabs>
          <w:tab w:val="num" w:pos="0"/>
          <w:tab w:val="num" w:pos="426"/>
        </w:tabs>
        <w:ind w:firstLine="567"/>
        <w:jc w:val="both"/>
        <w:rPr>
          <w:rFonts w:eastAsia="Calibri"/>
          <w:sz w:val="24"/>
          <w:szCs w:val="24"/>
        </w:rPr>
      </w:pPr>
      <w:r w:rsidRPr="000F24C4">
        <w:rPr>
          <w:rFonts w:eastAsia="Calibri"/>
          <w:sz w:val="24"/>
          <w:szCs w:val="24"/>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C994806" w14:textId="77777777" w:rsidR="00FD723C" w:rsidRPr="000F24C4" w:rsidRDefault="00FD723C" w:rsidP="00FD723C">
      <w:pPr>
        <w:numPr>
          <w:ilvl w:val="1"/>
          <w:numId w:val="11"/>
        </w:numPr>
        <w:tabs>
          <w:tab w:val="num" w:pos="0"/>
          <w:tab w:val="num" w:pos="426"/>
          <w:tab w:val="num" w:pos="993"/>
        </w:tabs>
        <w:ind w:firstLine="567"/>
        <w:jc w:val="both"/>
        <w:rPr>
          <w:rFonts w:eastAsia="Calibri"/>
          <w:sz w:val="24"/>
          <w:szCs w:val="24"/>
        </w:rPr>
      </w:pPr>
      <w:r w:rsidRPr="000F24C4">
        <w:rPr>
          <w:rFonts w:eastAsia="Calibri"/>
          <w:bCs/>
          <w:sz w:val="24"/>
          <w:szCs w:val="24"/>
        </w:rPr>
        <w:t>Соглашение</w:t>
      </w:r>
      <w:r w:rsidRPr="000F24C4">
        <w:rPr>
          <w:rFonts w:eastAsia="Calibri"/>
          <w:sz w:val="24"/>
          <w:szCs w:val="24"/>
        </w:rPr>
        <w:t xml:space="preserve"> представляет собой полное соглашение между </w:t>
      </w:r>
      <w:r w:rsidRPr="000F24C4">
        <w:rPr>
          <w:rFonts w:eastAsia="Calibri"/>
          <w:bCs/>
          <w:sz w:val="24"/>
          <w:szCs w:val="24"/>
        </w:rPr>
        <w:t>Сторонами</w:t>
      </w:r>
      <w:r w:rsidRPr="000F24C4">
        <w:rPr>
          <w:rFonts w:eastAsia="Calibri"/>
          <w:sz w:val="24"/>
          <w:szCs w:val="24"/>
        </w:rPr>
        <w:t xml:space="preserve"> в отношении всех вопросов, затронутых в нем, и заменяет все предшествующие устные или письменные заявления и утверждения </w:t>
      </w:r>
      <w:r w:rsidRPr="000F24C4">
        <w:rPr>
          <w:rFonts w:eastAsia="Calibri"/>
          <w:bCs/>
          <w:sz w:val="24"/>
          <w:szCs w:val="24"/>
        </w:rPr>
        <w:t>Сторон в отношении предмета Соглашения.</w:t>
      </w:r>
      <w:r w:rsidRPr="000F24C4">
        <w:rPr>
          <w:rFonts w:eastAsia="Calibri"/>
          <w:sz w:val="24"/>
          <w:szCs w:val="24"/>
        </w:rPr>
        <w:t xml:space="preserve"> С</w:t>
      </w:r>
      <w:r w:rsidRPr="000F24C4">
        <w:rPr>
          <w:rFonts w:eastAsia="Calibri"/>
          <w:bCs/>
          <w:sz w:val="24"/>
          <w:szCs w:val="24"/>
        </w:rPr>
        <w:t>оглашение</w:t>
      </w:r>
      <w:r w:rsidRPr="000F24C4">
        <w:rPr>
          <w:rFonts w:eastAsia="Calibri"/>
          <w:sz w:val="24"/>
          <w:szCs w:val="24"/>
        </w:rPr>
        <w:t xml:space="preserve"> может быть изменено или дополнено только путем подписания дополнительного соглашения обеими </w:t>
      </w:r>
      <w:r w:rsidRPr="000F24C4">
        <w:rPr>
          <w:rFonts w:eastAsia="Calibri"/>
          <w:bCs/>
          <w:sz w:val="24"/>
          <w:szCs w:val="24"/>
        </w:rPr>
        <w:t>Сторонами.</w:t>
      </w:r>
    </w:p>
    <w:p w14:paraId="5F6CECAA" w14:textId="77777777" w:rsidR="00FD723C" w:rsidRPr="000F24C4" w:rsidRDefault="00FD723C" w:rsidP="00FD723C">
      <w:pPr>
        <w:numPr>
          <w:ilvl w:val="1"/>
          <w:numId w:val="11"/>
        </w:numPr>
        <w:tabs>
          <w:tab w:val="num" w:pos="0"/>
          <w:tab w:val="num" w:pos="426"/>
          <w:tab w:val="num" w:pos="993"/>
        </w:tabs>
        <w:ind w:firstLine="567"/>
        <w:jc w:val="both"/>
        <w:rPr>
          <w:rFonts w:eastAsia="Calibri"/>
          <w:sz w:val="24"/>
          <w:szCs w:val="24"/>
        </w:rPr>
      </w:pPr>
      <w:r w:rsidRPr="000F24C4">
        <w:rPr>
          <w:rFonts w:eastAsia="Calibri"/>
          <w:sz w:val="24"/>
          <w:szCs w:val="24"/>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70C01178" w14:textId="77777777" w:rsidR="00FD723C" w:rsidRPr="000F24C4" w:rsidRDefault="00FD723C" w:rsidP="00FD723C">
      <w:pPr>
        <w:numPr>
          <w:ilvl w:val="1"/>
          <w:numId w:val="11"/>
        </w:numPr>
        <w:tabs>
          <w:tab w:val="num" w:pos="0"/>
          <w:tab w:val="num" w:pos="426"/>
          <w:tab w:val="num" w:pos="993"/>
        </w:tabs>
        <w:ind w:firstLine="567"/>
        <w:jc w:val="both"/>
        <w:rPr>
          <w:rFonts w:eastAsia="Calibri"/>
          <w:sz w:val="24"/>
          <w:szCs w:val="24"/>
        </w:rPr>
      </w:pPr>
      <w:r w:rsidRPr="000F24C4">
        <w:rPr>
          <w:rFonts w:eastAsia="Calibri"/>
          <w:sz w:val="24"/>
          <w:szCs w:val="24"/>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136B0F06" w14:textId="77777777" w:rsidR="00FD723C" w:rsidRPr="000F24C4" w:rsidRDefault="00FD723C" w:rsidP="00FD723C">
      <w:pPr>
        <w:numPr>
          <w:ilvl w:val="1"/>
          <w:numId w:val="11"/>
        </w:numPr>
        <w:tabs>
          <w:tab w:val="num" w:pos="0"/>
          <w:tab w:val="num" w:pos="426"/>
          <w:tab w:val="num" w:pos="993"/>
        </w:tabs>
        <w:ind w:firstLine="567"/>
        <w:jc w:val="both"/>
        <w:rPr>
          <w:rFonts w:eastAsia="Calibri"/>
          <w:sz w:val="24"/>
          <w:szCs w:val="24"/>
        </w:rPr>
      </w:pPr>
      <w:r w:rsidRPr="000F24C4">
        <w:rPr>
          <w:rFonts w:eastAsia="Calibri"/>
          <w:sz w:val="24"/>
          <w:szCs w:val="24"/>
        </w:rPr>
        <w:t>Соглашение заключено на русском языке в двух экземплярах, имеющих равную юридическую силу, по одному для каждой из Сторон.</w:t>
      </w:r>
    </w:p>
    <w:p w14:paraId="0D2C1859" w14:textId="77777777" w:rsidR="00FD723C" w:rsidRPr="000F24C4" w:rsidRDefault="00FD723C" w:rsidP="00FD723C">
      <w:pPr>
        <w:numPr>
          <w:ilvl w:val="1"/>
          <w:numId w:val="11"/>
        </w:numPr>
        <w:tabs>
          <w:tab w:val="num" w:pos="0"/>
          <w:tab w:val="num" w:pos="426"/>
          <w:tab w:val="num" w:pos="993"/>
        </w:tabs>
        <w:ind w:firstLine="567"/>
        <w:jc w:val="both"/>
        <w:rPr>
          <w:rFonts w:eastAsia="Calibri"/>
          <w:sz w:val="24"/>
          <w:szCs w:val="24"/>
        </w:rPr>
      </w:pPr>
      <w:r w:rsidRPr="000F24C4">
        <w:rPr>
          <w:rFonts w:eastAsia="Calibri"/>
          <w:sz w:val="24"/>
          <w:szCs w:val="24"/>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6FAEC687" w14:textId="77777777" w:rsidR="00FD723C" w:rsidRPr="000F24C4" w:rsidRDefault="00FD723C" w:rsidP="00FD723C">
      <w:pPr>
        <w:tabs>
          <w:tab w:val="num" w:pos="0"/>
          <w:tab w:val="num" w:pos="1260"/>
        </w:tabs>
        <w:ind w:firstLine="567"/>
        <w:jc w:val="both"/>
        <w:rPr>
          <w:rFonts w:eastAsia="Calibri"/>
          <w:sz w:val="24"/>
          <w:szCs w:val="24"/>
        </w:rPr>
      </w:pPr>
      <w:r w:rsidRPr="000F24C4">
        <w:rPr>
          <w:rFonts w:eastAsia="Calibri"/>
          <w:b/>
          <w:sz w:val="24"/>
          <w:szCs w:val="24"/>
        </w:rPr>
        <w:t>Передающая сторона</w:t>
      </w:r>
      <w:r w:rsidRPr="000F24C4">
        <w:rPr>
          <w:rFonts w:eastAsia="Calibri"/>
          <w:sz w:val="24"/>
          <w:szCs w:val="24"/>
        </w:rPr>
        <w:t xml:space="preserve">: адрес: 666911, Российская Федерация, Иркутская область, г. Бодайбо, ул. Подстанция, факс +7(39561)74616: e-mail: </w:t>
      </w:r>
      <w:hyperlink r:id="rId10" w:history="1">
        <w:r w:rsidRPr="000F24C4">
          <w:rPr>
            <w:rFonts w:eastAsia="Calibri"/>
            <w:sz w:val="24"/>
            <w:szCs w:val="24"/>
            <w:u w:val="single"/>
          </w:rPr>
          <w:t>mges@</w:t>
        </w:r>
        <w:r w:rsidRPr="000F24C4">
          <w:rPr>
            <w:rFonts w:eastAsia="Calibri"/>
            <w:sz w:val="24"/>
            <w:szCs w:val="24"/>
            <w:u w:val="single"/>
            <w:lang w:val="en-US"/>
          </w:rPr>
          <w:t>gin</w:t>
        </w:r>
        <w:r w:rsidRPr="000F24C4">
          <w:rPr>
            <w:rFonts w:eastAsia="Calibri"/>
            <w:sz w:val="24"/>
            <w:szCs w:val="24"/>
            <w:u w:val="single"/>
          </w:rPr>
          <w:t>.</w:t>
        </w:r>
        <w:r w:rsidRPr="000F24C4">
          <w:rPr>
            <w:rFonts w:eastAsia="Calibri"/>
            <w:sz w:val="24"/>
            <w:szCs w:val="24"/>
            <w:u w:val="single"/>
            <w:lang w:val="en-US"/>
          </w:rPr>
          <w:t>ru</w:t>
        </w:r>
      </w:hyperlink>
      <w:r w:rsidRPr="000F24C4">
        <w:rPr>
          <w:rFonts w:eastAsia="Calibri"/>
          <w:sz w:val="24"/>
          <w:szCs w:val="24"/>
          <w:u w:val="single"/>
        </w:rPr>
        <w:t>.</w:t>
      </w:r>
      <w:r w:rsidRPr="000F24C4">
        <w:rPr>
          <w:rFonts w:eastAsia="Calibri"/>
          <w:sz w:val="24"/>
          <w:szCs w:val="24"/>
        </w:rPr>
        <w:t xml:space="preserve">   </w:t>
      </w:r>
    </w:p>
    <w:p w14:paraId="1F030BBA" w14:textId="77777777" w:rsidR="00FD723C" w:rsidRPr="000F24C4" w:rsidRDefault="00FD723C" w:rsidP="00FD723C">
      <w:pPr>
        <w:tabs>
          <w:tab w:val="num" w:pos="0"/>
        </w:tabs>
        <w:ind w:firstLine="567"/>
        <w:jc w:val="both"/>
        <w:rPr>
          <w:sz w:val="24"/>
          <w:szCs w:val="24"/>
        </w:rPr>
      </w:pPr>
      <w:r w:rsidRPr="000F24C4">
        <w:rPr>
          <w:rFonts w:eastAsia="Calibri"/>
          <w:b/>
          <w:sz w:val="24"/>
          <w:szCs w:val="24"/>
        </w:rPr>
        <w:t>Принимающая сторона</w:t>
      </w:r>
      <w:r w:rsidRPr="000F24C4">
        <w:rPr>
          <w:rFonts w:eastAsia="Calibri"/>
          <w:sz w:val="24"/>
          <w:szCs w:val="24"/>
        </w:rPr>
        <w:t xml:space="preserve">: </w:t>
      </w:r>
      <w:r w:rsidRPr="000F24C4">
        <w:rPr>
          <w:sz w:val="24"/>
          <w:szCs w:val="24"/>
        </w:rPr>
        <w:t xml:space="preserve">адрес: </w:t>
      </w:r>
      <w:r>
        <w:rPr>
          <w:sz w:val="24"/>
          <w:szCs w:val="24"/>
        </w:rPr>
        <w:t>_________________________________</w:t>
      </w:r>
      <w:r w:rsidRPr="000F24C4">
        <w:rPr>
          <w:sz w:val="24"/>
          <w:szCs w:val="24"/>
        </w:rPr>
        <w:t xml:space="preserve">. </w:t>
      </w:r>
    </w:p>
    <w:p w14:paraId="52E59A96" w14:textId="77777777" w:rsidR="00FD723C" w:rsidRPr="000F24C4" w:rsidRDefault="00FD723C" w:rsidP="00FD723C">
      <w:pPr>
        <w:tabs>
          <w:tab w:val="num" w:pos="0"/>
          <w:tab w:val="num" w:pos="1260"/>
        </w:tabs>
        <w:ind w:firstLine="567"/>
        <w:jc w:val="both"/>
        <w:rPr>
          <w:rFonts w:eastAsia="Calibri"/>
          <w:sz w:val="24"/>
          <w:szCs w:val="24"/>
        </w:rPr>
      </w:pPr>
      <w:r w:rsidRPr="000F24C4">
        <w:rPr>
          <w:rFonts w:eastAsia="Calibri"/>
          <w:sz w:val="24"/>
          <w:szCs w:val="24"/>
        </w:rPr>
        <w:t>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Генерального директора Крантова Александра Петровича.</w:t>
      </w:r>
    </w:p>
    <w:p w14:paraId="4D68594A" w14:textId="77777777" w:rsidR="00FD723C" w:rsidRPr="000F24C4" w:rsidRDefault="00FD723C" w:rsidP="00FD723C">
      <w:pPr>
        <w:tabs>
          <w:tab w:val="num" w:pos="0"/>
          <w:tab w:val="num" w:pos="1260"/>
        </w:tabs>
        <w:jc w:val="both"/>
        <w:rPr>
          <w:rFonts w:eastAsia="Calibri"/>
          <w:sz w:val="24"/>
          <w:szCs w:val="24"/>
        </w:rPr>
      </w:pPr>
    </w:p>
    <w:p w14:paraId="37363BD5" w14:textId="77777777" w:rsidR="00FD723C" w:rsidRPr="000F24C4" w:rsidRDefault="00FD723C" w:rsidP="00FD723C">
      <w:pPr>
        <w:numPr>
          <w:ilvl w:val="0"/>
          <w:numId w:val="10"/>
        </w:numPr>
        <w:snapToGrid w:val="0"/>
        <w:jc w:val="center"/>
        <w:rPr>
          <w:rFonts w:eastAsia="Calibri"/>
          <w:b/>
          <w:sz w:val="24"/>
          <w:szCs w:val="24"/>
        </w:rPr>
      </w:pPr>
      <w:r w:rsidRPr="000F24C4">
        <w:rPr>
          <w:rFonts w:eastAsia="Calibri"/>
          <w:b/>
          <w:sz w:val="24"/>
          <w:szCs w:val="24"/>
        </w:rPr>
        <w:t>Места нахождения и реквизиты Сторон</w:t>
      </w:r>
    </w:p>
    <w:tbl>
      <w:tblPr>
        <w:tblW w:w="9923" w:type="dxa"/>
        <w:tblInd w:w="108" w:type="dxa"/>
        <w:tblLook w:val="04A0" w:firstRow="1" w:lastRow="0" w:firstColumn="1" w:lastColumn="0" w:noHBand="0" w:noVBand="1"/>
      </w:tblPr>
      <w:tblGrid>
        <w:gridCol w:w="5245"/>
        <w:gridCol w:w="4678"/>
      </w:tblGrid>
      <w:tr w:rsidR="00FD723C" w:rsidRPr="000F24C4" w14:paraId="71E58377" w14:textId="77777777" w:rsidTr="00357647">
        <w:tc>
          <w:tcPr>
            <w:tcW w:w="5245" w:type="dxa"/>
          </w:tcPr>
          <w:p w14:paraId="36A22CF3" w14:textId="77777777" w:rsidR="00FD723C" w:rsidRPr="000F24C4" w:rsidRDefault="00FD723C" w:rsidP="00357647">
            <w:pPr>
              <w:pStyle w:val="Style6"/>
              <w:widowControl/>
              <w:tabs>
                <w:tab w:val="left" w:pos="144"/>
              </w:tabs>
              <w:spacing w:line="240" w:lineRule="auto"/>
              <w:jc w:val="left"/>
              <w:rPr>
                <w:rStyle w:val="FontStyle22"/>
                <w:b/>
              </w:rPr>
            </w:pPr>
            <w:r w:rsidRPr="000F24C4">
              <w:rPr>
                <w:rStyle w:val="FontStyle22"/>
                <w:b/>
              </w:rPr>
              <w:t>ЗАКАЗЧИК:</w:t>
            </w:r>
          </w:p>
          <w:p w14:paraId="06A34690" w14:textId="77777777" w:rsidR="00FD723C" w:rsidRDefault="00FD723C" w:rsidP="00357647">
            <w:pPr>
              <w:pStyle w:val="Style6"/>
              <w:widowControl/>
              <w:tabs>
                <w:tab w:val="left" w:pos="144"/>
              </w:tabs>
              <w:spacing w:line="240" w:lineRule="auto"/>
              <w:jc w:val="left"/>
            </w:pPr>
          </w:p>
          <w:p w14:paraId="40D6C573" w14:textId="77777777" w:rsidR="00FD723C" w:rsidRPr="007509F0" w:rsidRDefault="00FD723C" w:rsidP="00357647">
            <w:pPr>
              <w:pStyle w:val="Style6"/>
              <w:widowControl/>
              <w:tabs>
                <w:tab w:val="left" w:pos="144"/>
              </w:tabs>
              <w:spacing w:line="240" w:lineRule="auto"/>
              <w:jc w:val="left"/>
              <w:rPr>
                <w:b/>
                <w:i/>
              </w:rPr>
            </w:pPr>
            <w:r>
              <w:t>Д</w:t>
            </w:r>
            <w:r w:rsidRPr="000F24C4">
              <w:t>иректор</w:t>
            </w:r>
            <w:r w:rsidRPr="007509F0">
              <w:t xml:space="preserve"> </w:t>
            </w:r>
          </w:p>
          <w:p w14:paraId="0A619D07" w14:textId="77777777" w:rsidR="00FD723C" w:rsidRPr="000F24C4" w:rsidRDefault="00FD723C" w:rsidP="00357647">
            <w:pPr>
              <w:pStyle w:val="Style6"/>
              <w:widowControl/>
              <w:tabs>
                <w:tab w:val="left" w:pos="144"/>
              </w:tabs>
              <w:spacing w:line="240" w:lineRule="auto"/>
              <w:jc w:val="left"/>
            </w:pPr>
            <w:r>
              <w:t xml:space="preserve">АО </w:t>
            </w:r>
            <w:r w:rsidRPr="000F24C4">
              <w:t>«МГЭС»</w:t>
            </w:r>
          </w:p>
          <w:p w14:paraId="5DD1DD9F" w14:textId="77777777" w:rsidR="00FD723C" w:rsidRPr="000F24C4" w:rsidRDefault="00FD723C" w:rsidP="00357647">
            <w:pPr>
              <w:pStyle w:val="Style6"/>
              <w:widowControl/>
              <w:tabs>
                <w:tab w:val="left" w:pos="144"/>
              </w:tabs>
              <w:spacing w:line="240" w:lineRule="auto"/>
              <w:jc w:val="left"/>
              <w:rPr>
                <w:rStyle w:val="FontStyle22"/>
              </w:rPr>
            </w:pPr>
          </w:p>
          <w:p w14:paraId="573012EC" w14:textId="77777777" w:rsidR="00FD723C" w:rsidRPr="000F24C4" w:rsidRDefault="00FD723C" w:rsidP="00357647">
            <w:pPr>
              <w:pStyle w:val="Style6"/>
              <w:widowControl/>
              <w:tabs>
                <w:tab w:val="left" w:pos="144"/>
              </w:tabs>
              <w:spacing w:line="240" w:lineRule="auto"/>
              <w:jc w:val="left"/>
              <w:rPr>
                <w:rStyle w:val="FontStyle22"/>
              </w:rPr>
            </w:pPr>
            <w:r w:rsidRPr="000F24C4">
              <w:rPr>
                <w:rStyle w:val="FontStyle22"/>
              </w:rPr>
              <w:t xml:space="preserve">____________________ </w:t>
            </w:r>
            <w:r>
              <w:rPr>
                <w:rStyle w:val="FontStyle22"/>
              </w:rPr>
              <w:t>Д.В. Гришак</w:t>
            </w:r>
          </w:p>
          <w:p w14:paraId="6A52D2BB" w14:textId="77777777" w:rsidR="00FD723C" w:rsidRPr="000F24C4" w:rsidRDefault="00FD723C" w:rsidP="00357647">
            <w:pPr>
              <w:pStyle w:val="Style6"/>
              <w:widowControl/>
              <w:tabs>
                <w:tab w:val="left" w:pos="144"/>
              </w:tabs>
              <w:spacing w:line="240" w:lineRule="auto"/>
              <w:jc w:val="left"/>
            </w:pPr>
            <w:r w:rsidRPr="000F24C4">
              <w:rPr>
                <w:rStyle w:val="FontStyle22"/>
              </w:rPr>
              <w:t>м.п.</w:t>
            </w:r>
          </w:p>
        </w:tc>
        <w:tc>
          <w:tcPr>
            <w:tcW w:w="4678" w:type="dxa"/>
          </w:tcPr>
          <w:p w14:paraId="066B3876" w14:textId="77777777" w:rsidR="00FD723C" w:rsidRPr="000F24C4" w:rsidRDefault="00FD723C" w:rsidP="00357647">
            <w:pPr>
              <w:pStyle w:val="Style6"/>
              <w:widowControl/>
              <w:tabs>
                <w:tab w:val="left" w:pos="144"/>
              </w:tabs>
              <w:spacing w:line="240" w:lineRule="auto"/>
              <w:jc w:val="left"/>
              <w:rPr>
                <w:rStyle w:val="FontStyle22"/>
                <w:b/>
              </w:rPr>
            </w:pPr>
            <w:r w:rsidRPr="000F24C4">
              <w:rPr>
                <w:rStyle w:val="FontStyle22"/>
                <w:b/>
              </w:rPr>
              <w:t xml:space="preserve">ИСПОЛНИТЕЛЬ: </w:t>
            </w:r>
          </w:p>
          <w:p w14:paraId="5A61C941" w14:textId="77777777" w:rsidR="00FD723C" w:rsidRDefault="00FD723C" w:rsidP="00357647">
            <w:pPr>
              <w:pStyle w:val="Style6"/>
              <w:widowControl/>
              <w:tabs>
                <w:tab w:val="left" w:pos="144"/>
              </w:tabs>
              <w:spacing w:line="240" w:lineRule="auto"/>
              <w:jc w:val="left"/>
              <w:rPr>
                <w:rStyle w:val="FontStyle22"/>
              </w:rPr>
            </w:pPr>
          </w:p>
          <w:p w14:paraId="747299E7" w14:textId="77777777" w:rsidR="00FD723C" w:rsidRDefault="00FD723C" w:rsidP="00357647">
            <w:pPr>
              <w:pStyle w:val="Style6"/>
              <w:widowControl/>
              <w:tabs>
                <w:tab w:val="left" w:pos="144"/>
              </w:tabs>
              <w:spacing w:line="240" w:lineRule="auto"/>
              <w:jc w:val="left"/>
              <w:rPr>
                <w:rStyle w:val="FontStyle22"/>
              </w:rPr>
            </w:pPr>
          </w:p>
          <w:p w14:paraId="6B872435" w14:textId="77777777" w:rsidR="00FD723C" w:rsidRDefault="00FD723C" w:rsidP="00357647">
            <w:pPr>
              <w:pStyle w:val="Style6"/>
              <w:widowControl/>
              <w:tabs>
                <w:tab w:val="left" w:pos="144"/>
              </w:tabs>
              <w:spacing w:line="240" w:lineRule="auto"/>
              <w:jc w:val="left"/>
              <w:rPr>
                <w:rStyle w:val="FontStyle22"/>
              </w:rPr>
            </w:pPr>
          </w:p>
          <w:p w14:paraId="3A84F7AC" w14:textId="77777777" w:rsidR="00FD723C" w:rsidRDefault="00FD723C" w:rsidP="00357647">
            <w:pPr>
              <w:pStyle w:val="Style6"/>
              <w:widowControl/>
              <w:tabs>
                <w:tab w:val="left" w:pos="144"/>
              </w:tabs>
              <w:spacing w:line="240" w:lineRule="auto"/>
              <w:jc w:val="left"/>
              <w:rPr>
                <w:rStyle w:val="FontStyle22"/>
              </w:rPr>
            </w:pPr>
          </w:p>
          <w:p w14:paraId="1A1E430D" w14:textId="77777777" w:rsidR="00FD723C" w:rsidRPr="000F24C4" w:rsidRDefault="00FD723C" w:rsidP="00357647">
            <w:pPr>
              <w:pStyle w:val="Style6"/>
              <w:widowControl/>
              <w:tabs>
                <w:tab w:val="left" w:pos="144"/>
              </w:tabs>
              <w:spacing w:line="240" w:lineRule="auto"/>
              <w:jc w:val="left"/>
              <w:rPr>
                <w:rStyle w:val="FontStyle22"/>
              </w:rPr>
            </w:pPr>
            <w:r w:rsidRPr="000F24C4">
              <w:rPr>
                <w:rStyle w:val="FontStyle22"/>
              </w:rPr>
              <w:t xml:space="preserve">___________________ </w:t>
            </w:r>
          </w:p>
          <w:p w14:paraId="15FEFABB" w14:textId="77777777" w:rsidR="00FD723C" w:rsidRPr="000F24C4" w:rsidRDefault="00FD723C" w:rsidP="00357647">
            <w:pPr>
              <w:pStyle w:val="Style6"/>
              <w:widowControl/>
              <w:tabs>
                <w:tab w:val="left" w:pos="144"/>
              </w:tabs>
              <w:spacing w:line="240" w:lineRule="auto"/>
              <w:jc w:val="left"/>
            </w:pPr>
            <w:r w:rsidRPr="000F24C4">
              <w:rPr>
                <w:rStyle w:val="FontStyle22"/>
              </w:rPr>
              <w:t>м.п.</w:t>
            </w:r>
          </w:p>
        </w:tc>
      </w:tr>
    </w:tbl>
    <w:p w14:paraId="11B1A14F" w14:textId="77777777" w:rsidR="00FD723C" w:rsidRDefault="00FD723C" w:rsidP="00FD723C">
      <w:pPr>
        <w:tabs>
          <w:tab w:val="left" w:pos="2925"/>
        </w:tabs>
        <w:rPr>
          <w:sz w:val="22"/>
          <w:szCs w:val="22"/>
        </w:rPr>
      </w:pPr>
    </w:p>
    <w:p w14:paraId="6686006E" w14:textId="77777777" w:rsidR="00FD723C" w:rsidRDefault="00FD723C" w:rsidP="00FD723C">
      <w:pPr>
        <w:tabs>
          <w:tab w:val="left" w:pos="2925"/>
        </w:tabs>
        <w:rPr>
          <w:sz w:val="22"/>
          <w:szCs w:val="22"/>
        </w:rPr>
      </w:pPr>
    </w:p>
    <w:sectPr w:rsidR="00FD723C"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17CB3" w14:textId="77777777" w:rsidR="00EA54FF" w:rsidRDefault="00EA54FF" w:rsidP="000227DB">
      <w:pPr>
        <w:pStyle w:val="a5"/>
      </w:pPr>
      <w:r>
        <w:separator/>
      </w:r>
    </w:p>
  </w:endnote>
  <w:endnote w:type="continuationSeparator" w:id="0">
    <w:p w14:paraId="585F5B2E" w14:textId="77777777" w:rsidR="00EA54FF" w:rsidRDefault="00EA54FF"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D2848" w14:textId="77777777" w:rsidR="00FD723C" w:rsidRDefault="00FD723C" w:rsidP="00735466">
    <w:pPr>
      <w:pStyle w:val="a3"/>
      <w:tabs>
        <w:tab w:val="center" w:pos="5102"/>
        <w:tab w:val="right" w:pos="10204"/>
      </w:tabs>
    </w:pPr>
  </w:p>
  <w:p w14:paraId="2A3F24E1" w14:textId="77777777" w:rsidR="00FD723C" w:rsidRDefault="00FD723C" w:rsidP="00735466">
    <w:pPr>
      <w:pStyle w:val="a3"/>
      <w:tabs>
        <w:tab w:val="center" w:pos="5102"/>
        <w:tab w:val="right" w:pos="10204"/>
      </w:tabs>
    </w:pPr>
    <w:r>
      <w:t>Заказчик_________________</w:t>
    </w:r>
    <w:r>
      <w:tab/>
    </w:r>
    <w:r>
      <w:t xml:space="preserve">                                                                                  Исполнитель 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0F920" w14:textId="77777777" w:rsidR="00EA54FF" w:rsidRDefault="00EA54FF" w:rsidP="000227DB">
      <w:pPr>
        <w:pStyle w:val="a5"/>
      </w:pPr>
      <w:r>
        <w:separator/>
      </w:r>
    </w:p>
  </w:footnote>
  <w:footnote w:type="continuationSeparator" w:id="0">
    <w:p w14:paraId="0213A8E3" w14:textId="77777777" w:rsidR="00EA54FF" w:rsidRDefault="00EA54FF"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3F287F"/>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2">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3">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9"/>
  </w:num>
  <w:num w:numId="3">
    <w:abstractNumId w:val="8"/>
  </w:num>
  <w:num w:numId="4">
    <w:abstractNumId w:val="12"/>
  </w:num>
  <w:num w:numId="5">
    <w:abstractNumId w:val="0"/>
  </w:num>
  <w:num w:numId="6">
    <w:abstractNumId w:val="7"/>
  </w:num>
  <w:num w:numId="7">
    <w:abstractNumId w:val="4"/>
  </w:num>
  <w:num w:numId="8">
    <w:abstractNumId w:val="5"/>
  </w:num>
  <w:num w:numId="9">
    <w:abstractNumId w:val="10"/>
  </w:num>
  <w:num w:numId="10">
    <w:abstractNumId w:val="2"/>
  </w:num>
  <w:num w:numId="11">
    <w:abstractNumId w:val="6"/>
  </w:num>
  <w:num w:numId="12">
    <w:abstractNumId w:val="14"/>
  </w:num>
  <w:num w:numId="13">
    <w:abstractNumId w:val="11"/>
  </w:num>
  <w:num w:numId="14">
    <w:abstractNumId w:val="3"/>
  </w:num>
  <w:num w:numId="15">
    <w:abstractNumId w:val="15"/>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3A8F"/>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0435"/>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3D7"/>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FB2"/>
    <w:rsid w:val="004E765F"/>
    <w:rsid w:val="004F06A8"/>
    <w:rsid w:val="004F0C20"/>
    <w:rsid w:val="004F1D63"/>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5F4"/>
    <w:rsid w:val="00522837"/>
    <w:rsid w:val="00522AC6"/>
    <w:rsid w:val="00523889"/>
    <w:rsid w:val="0052490B"/>
    <w:rsid w:val="00525ECC"/>
    <w:rsid w:val="005260D1"/>
    <w:rsid w:val="00531FEE"/>
    <w:rsid w:val="00532109"/>
    <w:rsid w:val="00535CC3"/>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14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FC4"/>
    <w:rsid w:val="006755D9"/>
    <w:rsid w:val="00676D34"/>
    <w:rsid w:val="00677667"/>
    <w:rsid w:val="006800F2"/>
    <w:rsid w:val="00680965"/>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2EB4"/>
    <w:rsid w:val="00882F47"/>
    <w:rsid w:val="00883384"/>
    <w:rsid w:val="00885738"/>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BEF"/>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666C"/>
    <w:rsid w:val="00E570A1"/>
    <w:rsid w:val="00E60A49"/>
    <w:rsid w:val="00E6163F"/>
    <w:rsid w:val="00E6192F"/>
    <w:rsid w:val="00E64E14"/>
    <w:rsid w:val="00E65845"/>
    <w:rsid w:val="00E668F4"/>
    <w:rsid w:val="00E705B7"/>
    <w:rsid w:val="00E72E63"/>
    <w:rsid w:val="00E730C3"/>
    <w:rsid w:val="00E75BC6"/>
    <w:rsid w:val="00E75DB9"/>
    <w:rsid w:val="00E828A0"/>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4FF"/>
    <w:rsid w:val="00EA5CE0"/>
    <w:rsid w:val="00EA76EE"/>
    <w:rsid w:val="00EB0F68"/>
    <w:rsid w:val="00EB1DB8"/>
    <w:rsid w:val="00EB3CE4"/>
    <w:rsid w:val="00EB43C1"/>
    <w:rsid w:val="00EB4407"/>
    <w:rsid w:val="00EB59ED"/>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D723C"/>
    <w:rsid w:val="00FE1B53"/>
    <w:rsid w:val="00FE1BDB"/>
    <w:rsid w:val="00FE2B12"/>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customStyle="1" w:styleId="310">
    <w:name w:val="Основной текст с отступом 31"/>
    <w:basedOn w:val="a"/>
    <w:rsid w:val="0064514C"/>
    <w:pPr>
      <w:ind w:right="-142" w:firstLine="567"/>
      <w:jc w:val="both"/>
    </w:pPr>
    <w:rPr>
      <w:sz w:val="24"/>
      <w:lang w:eastAsia="ru-RU"/>
    </w:rPr>
  </w:style>
  <w:style w:type="paragraph" w:customStyle="1" w:styleId="BodyTextIndent22">
    <w:name w:val="Body Text Indent 22"/>
    <w:basedOn w:val="a"/>
    <w:rsid w:val="00885738"/>
    <w:pPr>
      <w:ind w:firstLine="567"/>
      <w:jc w:val="both"/>
    </w:pPr>
    <w:rPr>
      <w:sz w:val="24"/>
      <w:lang w:eastAsia="ru-RU"/>
    </w:rPr>
  </w:style>
  <w:style w:type="character" w:customStyle="1" w:styleId="FontStyle22">
    <w:name w:val="Font Style22"/>
    <w:uiPriority w:val="99"/>
    <w:rsid w:val="00FD723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customStyle="1" w:styleId="310">
    <w:name w:val="Основной текст с отступом 31"/>
    <w:basedOn w:val="a"/>
    <w:rsid w:val="0064514C"/>
    <w:pPr>
      <w:ind w:right="-142" w:firstLine="567"/>
      <w:jc w:val="both"/>
    </w:pPr>
    <w:rPr>
      <w:sz w:val="24"/>
      <w:lang w:eastAsia="ru-RU"/>
    </w:rPr>
  </w:style>
  <w:style w:type="paragraph" w:customStyle="1" w:styleId="BodyTextIndent22">
    <w:name w:val="Body Text Indent 22"/>
    <w:basedOn w:val="a"/>
    <w:rsid w:val="00885738"/>
    <w:pPr>
      <w:ind w:firstLine="567"/>
      <w:jc w:val="both"/>
    </w:pPr>
    <w:rPr>
      <w:sz w:val="24"/>
      <w:lang w:eastAsia="ru-RU"/>
    </w:rPr>
  </w:style>
  <w:style w:type="character" w:customStyle="1" w:styleId="FontStyle22">
    <w:name w:val="Font Style22"/>
    <w:uiPriority w:val="99"/>
    <w:rsid w:val="00FD723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ges@gin.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8AD6-6C10-475F-B84B-04FDD3BB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5432</Words>
  <Characters>30967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36327</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Семенова Ирина Николаевна</cp:lastModifiedBy>
  <cp:revision>6</cp:revision>
  <cp:lastPrinted>2016-06-27T02:59:00Z</cp:lastPrinted>
  <dcterms:created xsi:type="dcterms:W3CDTF">2016-06-30T08:07:00Z</dcterms:created>
  <dcterms:modified xsi:type="dcterms:W3CDTF">2016-07-01T05:54:00Z</dcterms:modified>
</cp:coreProperties>
</file>