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9" w:type="dxa"/>
        <w:tblLook w:val="04A0" w:firstRow="1" w:lastRow="0" w:firstColumn="1" w:lastColumn="0" w:noHBand="0" w:noVBand="1"/>
      </w:tblPr>
      <w:tblGrid>
        <w:gridCol w:w="3675"/>
        <w:gridCol w:w="969"/>
        <w:gridCol w:w="5210"/>
        <w:gridCol w:w="3675"/>
      </w:tblGrid>
      <w:tr w:rsidR="002F64C8" w:rsidRPr="0085411C" w:rsidTr="00D45FB1"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64C8" w:rsidRPr="008F4DD1" w:rsidRDefault="008F4DD1" w:rsidP="002F64C8">
            <w:r>
              <w:t xml:space="preserve">                                                          </w:t>
            </w:r>
            <w:r w:rsidR="002F64C8" w:rsidRPr="008F4DD1">
              <w:t>Приложение № 5</w:t>
            </w:r>
          </w:p>
          <w:p w:rsidR="002F64C8" w:rsidRPr="008F4DD1" w:rsidRDefault="008F4DD1" w:rsidP="002F64C8">
            <w:r>
              <w:t xml:space="preserve">                        </w:t>
            </w:r>
            <w:r w:rsidR="002F64C8" w:rsidRPr="008F4DD1">
              <w:t>к Уведомлению о проведении запроса цен</w:t>
            </w:r>
          </w:p>
          <w:p w:rsidR="002F64C8" w:rsidRPr="008F4DD1" w:rsidRDefault="008F4DD1" w:rsidP="006A4CC9">
            <w:r>
              <w:t xml:space="preserve">                                              </w:t>
            </w:r>
            <w:r w:rsidR="006A4CC9">
              <w:t xml:space="preserve">от « </w:t>
            </w:r>
            <w:r w:rsidR="00D0019C">
              <w:t>25</w:t>
            </w:r>
            <w:r w:rsidR="006A4CC9">
              <w:t xml:space="preserve">  </w:t>
            </w:r>
            <w:r w:rsidR="002F64C8" w:rsidRPr="008F4DD1">
              <w:t xml:space="preserve">» </w:t>
            </w:r>
            <w:r w:rsidR="006A4CC9">
              <w:t>февраля 2021 г. №</w:t>
            </w:r>
            <w:r w:rsidR="00D0019C">
              <w:t>40</w:t>
            </w:r>
          </w:p>
        </w:tc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</w:tr>
      <w:tr w:rsidR="002F64C8" w:rsidRPr="0085411C" w:rsidTr="00D45FB1"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64C8" w:rsidRDefault="002F64C8" w:rsidP="00D45FB1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</w:tr>
      <w:tr w:rsidR="002F64C8" w:rsidRPr="0085411C" w:rsidTr="00D45FB1"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F64C8" w:rsidRDefault="002F64C8" w:rsidP="00D45FB1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2F64C8" w:rsidRPr="00143250" w:rsidRDefault="002F64C8" w:rsidP="00D45FB1">
            <w:pPr>
              <w:rPr>
                <w:b/>
                <w:sz w:val="24"/>
                <w:szCs w:val="24"/>
              </w:rPr>
            </w:pPr>
          </w:p>
        </w:tc>
      </w:tr>
    </w:tbl>
    <w:p w:rsidR="008F0059" w:rsidRDefault="008F0059" w:rsidP="008F0059"/>
    <w:p w:rsidR="008F0059" w:rsidRDefault="008F0059" w:rsidP="008F0059">
      <w:pPr>
        <w:ind w:hanging="142"/>
        <w:jc w:val="center"/>
        <w:rPr>
          <w:b/>
          <w:sz w:val="24"/>
        </w:rPr>
      </w:pPr>
      <w:r w:rsidRPr="008F0059">
        <w:rPr>
          <w:b/>
          <w:sz w:val="24"/>
        </w:rPr>
        <w:t>ТЕХНИЧЕСКОЕ ЗАДАНИЕ</w:t>
      </w:r>
    </w:p>
    <w:p w:rsidR="00020007" w:rsidRPr="00151282" w:rsidRDefault="002A5257" w:rsidP="005B0144">
      <w:pPr>
        <w:ind w:hanging="142"/>
        <w:jc w:val="center"/>
        <w:rPr>
          <w:b/>
          <w:sz w:val="24"/>
        </w:rPr>
      </w:pPr>
      <w:r>
        <w:rPr>
          <w:b/>
          <w:sz w:val="24"/>
        </w:rPr>
        <w:t>на приобретение</w:t>
      </w:r>
      <w:r w:rsidR="00557CE1">
        <w:rPr>
          <w:b/>
          <w:sz w:val="24"/>
        </w:rPr>
        <w:t xml:space="preserve"> </w:t>
      </w:r>
      <w:r w:rsidR="00151282">
        <w:rPr>
          <w:b/>
          <w:sz w:val="24"/>
        </w:rPr>
        <w:t>расходных материалов для оргтехники</w:t>
      </w:r>
      <w:bookmarkStart w:id="0" w:name="_GoBack"/>
      <w:bookmarkEnd w:id="0"/>
    </w:p>
    <w:p w:rsidR="002A5257" w:rsidRDefault="002A5257" w:rsidP="002A5257">
      <w:pPr>
        <w:pStyle w:val="a3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 xml:space="preserve">Общие положения </w:t>
      </w:r>
    </w:p>
    <w:p w:rsidR="002A5257" w:rsidRPr="002A5257" w:rsidRDefault="002A5257" w:rsidP="002A5257">
      <w:pPr>
        <w:pStyle w:val="a3"/>
        <w:numPr>
          <w:ilvl w:val="1"/>
          <w:numId w:val="16"/>
        </w:numPr>
        <w:jc w:val="both"/>
        <w:rPr>
          <w:sz w:val="24"/>
        </w:rPr>
      </w:pPr>
      <w:r w:rsidRPr="002A5257">
        <w:rPr>
          <w:sz w:val="24"/>
        </w:rPr>
        <w:t xml:space="preserve"> Заказчик АО «МГЭС»</w:t>
      </w:r>
    </w:p>
    <w:p w:rsidR="00BE4DAB" w:rsidRPr="00BE4DAB" w:rsidRDefault="00117F1E" w:rsidP="00680279">
      <w:pPr>
        <w:pStyle w:val="a3"/>
        <w:numPr>
          <w:ilvl w:val="1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 Предмет закупки:</w:t>
      </w:r>
      <w:r w:rsidR="00F22ADC">
        <w:rPr>
          <w:sz w:val="24"/>
        </w:rPr>
        <w:t xml:space="preserve"> </w:t>
      </w:r>
    </w:p>
    <w:p w:rsidR="00BE4DAB" w:rsidRPr="00BE4DAB" w:rsidRDefault="00D04470" w:rsidP="00BE4DAB">
      <w:pPr>
        <w:pStyle w:val="a3"/>
        <w:ind w:left="57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="00BE4DAB" w:rsidRPr="00BE4DAB">
        <w:rPr>
          <w:sz w:val="24"/>
          <w:szCs w:val="24"/>
          <w:lang w:eastAsia="ar-SA"/>
        </w:rPr>
        <w:t>оставка расходных материалов и запасных частей для вычислительной и оргтехники</w:t>
      </w:r>
    </w:p>
    <w:p w:rsidR="002A5257" w:rsidRPr="00BE4DAB" w:rsidRDefault="00557CE1" w:rsidP="00BE4DAB">
      <w:pPr>
        <w:pStyle w:val="a3"/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Весь объем</w:t>
      </w:r>
      <w:r w:rsidR="002A5257">
        <w:rPr>
          <w:sz w:val="24"/>
        </w:rPr>
        <w:t xml:space="preserve"> </w:t>
      </w:r>
      <w:r w:rsidR="00151282" w:rsidRPr="00BE4DAB">
        <w:rPr>
          <w:sz w:val="24"/>
          <w:szCs w:val="24"/>
          <w:lang w:eastAsia="ar-SA"/>
        </w:rPr>
        <w:t>расходных материалов</w:t>
      </w:r>
      <w:r w:rsidR="00151282">
        <w:rPr>
          <w:sz w:val="24"/>
        </w:rPr>
        <w:t xml:space="preserve"> </w:t>
      </w:r>
      <w:r w:rsidR="002A5257">
        <w:rPr>
          <w:sz w:val="24"/>
        </w:rPr>
        <w:t>поставля</w:t>
      </w:r>
      <w:r>
        <w:rPr>
          <w:sz w:val="24"/>
        </w:rPr>
        <w:t>ется</w:t>
      </w:r>
      <w:r w:rsidR="002A5257">
        <w:rPr>
          <w:sz w:val="24"/>
        </w:rPr>
        <w:t xml:space="preserve"> одной партией.</w:t>
      </w:r>
    </w:p>
    <w:p w:rsidR="002A5257" w:rsidRPr="002A5257" w:rsidRDefault="002A5257" w:rsidP="002A5257">
      <w:pPr>
        <w:pStyle w:val="a3"/>
        <w:numPr>
          <w:ilvl w:val="1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 Расходы на транспортировку </w:t>
      </w:r>
      <w:r w:rsidR="00557CE1">
        <w:rPr>
          <w:sz w:val="24"/>
        </w:rPr>
        <w:t>товара</w:t>
      </w:r>
      <w:r w:rsidR="00D04470">
        <w:rPr>
          <w:sz w:val="24"/>
        </w:rPr>
        <w:t xml:space="preserve"> до места поставки входят</w:t>
      </w:r>
      <w:r>
        <w:rPr>
          <w:sz w:val="24"/>
        </w:rPr>
        <w:t xml:space="preserve"> в стоимость заявки/предложения участника.</w:t>
      </w:r>
    </w:p>
    <w:p w:rsidR="002A5257" w:rsidRPr="00BE4DAB" w:rsidRDefault="002A5257" w:rsidP="002A5257">
      <w:pPr>
        <w:pStyle w:val="a3"/>
        <w:numPr>
          <w:ilvl w:val="1"/>
          <w:numId w:val="16"/>
        </w:numPr>
        <w:rPr>
          <w:b/>
          <w:sz w:val="24"/>
        </w:rPr>
      </w:pPr>
      <w:r>
        <w:rPr>
          <w:sz w:val="24"/>
        </w:rPr>
        <w:t xml:space="preserve"> </w:t>
      </w:r>
      <w:r w:rsidR="00374146">
        <w:rPr>
          <w:sz w:val="24"/>
        </w:rPr>
        <w:t>Перечень и об</w:t>
      </w:r>
      <w:r w:rsidR="00117F1E">
        <w:rPr>
          <w:sz w:val="24"/>
        </w:rPr>
        <w:t>ъ</w:t>
      </w:r>
      <w:r w:rsidR="00374146">
        <w:rPr>
          <w:sz w:val="24"/>
        </w:rPr>
        <w:t>емы поставки:</w:t>
      </w:r>
      <w:r>
        <w:rPr>
          <w:sz w:val="24"/>
        </w:rPr>
        <w:t xml:space="preserve"> </w:t>
      </w:r>
    </w:p>
    <w:p w:rsidR="00BE4DAB" w:rsidRPr="00BE4DAB" w:rsidRDefault="00BE4DAB" w:rsidP="00BE4DAB">
      <w:pPr>
        <w:pStyle w:val="a3"/>
        <w:ind w:left="578"/>
        <w:rPr>
          <w:b/>
          <w:sz w:val="24"/>
          <w:szCs w:val="24"/>
        </w:rPr>
      </w:pPr>
      <w:r w:rsidRPr="00BE4DAB">
        <w:rPr>
          <w:sz w:val="24"/>
          <w:szCs w:val="24"/>
          <w:lang w:eastAsia="ar-SA"/>
        </w:rPr>
        <w:t xml:space="preserve">Расходные материалы и </w:t>
      </w:r>
      <w:r w:rsidR="00151282">
        <w:rPr>
          <w:sz w:val="24"/>
          <w:szCs w:val="24"/>
          <w:lang w:eastAsia="ar-SA"/>
        </w:rPr>
        <w:t xml:space="preserve">запасные части </w:t>
      </w:r>
      <w:r w:rsidRPr="00BE4DAB">
        <w:rPr>
          <w:sz w:val="24"/>
          <w:szCs w:val="24"/>
          <w:lang w:eastAsia="ar-SA"/>
        </w:rPr>
        <w:t>предназначены для обеспечения бесперебойной работы установленного у заказчика оборудования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622"/>
        <w:gridCol w:w="4370"/>
        <w:gridCol w:w="2199"/>
        <w:gridCol w:w="1134"/>
        <w:gridCol w:w="1740"/>
      </w:tblGrid>
      <w:tr w:rsidR="00EC7947" w:rsidRPr="00151282" w:rsidTr="005D675B">
        <w:tc>
          <w:tcPr>
            <w:tcW w:w="622" w:type="dxa"/>
            <w:vAlign w:val="center"/>
          </w:tcPr>
          <w:p w:rsidR="005D675B" w:rsidRPr="002A5257" w:rsidRDefault="005D675B" w:rsidP="002A5257">
            <w:pPr>
              <w:jc w:val="center"/>
              <w:rPr>
                <w:sz w:val="24"/>
              </w:rPr>
            </w:pPr>
            <w:r w:rsidRPr="002A5257">
              <w:rPr>
                <w:sz w:val="24"/>
              </w:rPr>
              <w:t>№ п/п</w:t>
            </w:r>
          </w:p>
        </w:tc>
        <w:tc>
          <w:tcPr>
            <w:tcW w:w="4370" w:type="dxa"/>
            <w:vAlign w:val="center"/>
          </w:tcPr>
          <w:p w:rsidR="005D675B" w:rsidRPr="002A5257" w:rsidRDefault="005D675B" w:rsidP="00002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ТМЦ</w:t>
            </w:r>
          </w:p>
        </w:tc>
        <w:tc>
          <w:tcPr>
            <w:tcW w:w="2199" w:type="dxa"/>
            <w:vAlign w:val="center"/>
          </w:tcPr>
          <w:p w:rsidR="005D675B" w:rsidRPr="002A5257" w:rsidRDefault="005D675B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D675B" w:rsidRPr="002A5257" w:rsidRDefault="005D675B" w:rsidP="005D67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1740" w:type="dxa"/>
            <w:vAlign w:val="center"/>
          </w:tcPr>
          <w:p w:rsidR="005D675B" w:rsidRDefault="005D675B" w:rsidP="005D675B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C7947" w:rsidTr="005D675B">
        <w:tc>
          <w:tcPr>
            <w:tcW w:w="622" w:type="dxa"/>
            <w:vAlign w:val="center"/>
          </w:tcPr>
          <w:p w:rsidR="005D675B" w:rsidRPr="002A5257" w:rsidRDefault="005D675B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0" w:type="dxa"/>
            <w:vAlign w:val="center"/>
          </w:tcPr>
          <w:p w:rsidR="005D675B" w:rsidRDefault="005D675B" w:rsidP="00002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9" w:type="dxa"/>
            <w:vAlign w:val="center"/>
          </w:tcPr>
          <w:p w:rsidR="005D675B" w:rsidRDefault="00D04470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D675B" w:rsidRDefault="00D04470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0" w:type="dxa"/>
          </w:tcPr>
          <w:p w:rsidR="005D675B" w:rsidRDefault="00D04470" w:rsidP="002A5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5D675B" w:rsidRPr="00FF5878" w:rsidRDefault="005D675B" w:rsidP="0068027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70" w:type="dxa"/>
            <w:vAlign w:val="center"/>
          </w:tcPr>
          <w:p w:rsidR="005D675B" w:rsidRPr="00FF5878" w:rsidRDefault="005D675B" w:rsidP="00680279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Накопитель SSD 860 EVO 2,5", SATA III, 250 </w:t>
            </w:r>
            <w:proofErr w:type="spellStart"/>
            <w:r w:rsidRPr="00FF5878">
              <w:rPr>
                <w:sz w:val="24"/>
              </w:rPr>
              <w:t>Gb</w:t>
            </w:r>
            <w:proofErr w:type="spellEnd"/>
            <w:r w:rsidRPr="00FF5878">
              <w:rPr>
                <w:sz w:val="24"/>
              </w:rPr>
              <w:t xml:space="preserve">, арт. MZ-76E250BW, </w:t>
            </w:r>
            <w:proofErr w:type="spellStart"/>
            <w:r w:rsidRPr="00FF5878">
              <w:rPr>
                <w:sz w:val="24"/>
              </w:rPr>
              <w:t>Samsung</w:t>
            </w:r>
            <w:proofErr w:type="spellEnd"/>
          </w:p>
        </w:tc>
        <w:tc>
          <w:tcPr>
            <w:tcW w:w="2199" w:type="dxa"/>
            <w:vAlign w:val="center"/>
          </w:tcPr>
          <w:p w:rsidR="005D675B" w:rsidRPr="00FF5878" w:rsidRDefault="005D675B" w:rsidP="0068027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D675B" w:rsidRPr="00FF5878" w:rsidRDefault="005D675B" w:rsidP="00680279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:rsidR="005D675B" w:rsidRPr="00FF5878" w:rsidRDefault="005D675B" w:rsidP="00680279">
            <w:pPr>
              <w:jc w:val="center"/>
              <w:rPr>
                <w:rFonts w:ascii="Calibri" w:hAnsi="Calibri" w:cs="Calibri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5D675B" w:rsidRPr="00FF5878" w:rsidRDefault="005D675B" w:rsidP="001512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0" w:type="dxa"/>
            <w:vAlign w:val="center"/>
          </w:tcPr>
          <w:p w:rsidR="005D675B" w:rsidRPr="00FF5878" w:rsidRDefault="005D675B" w:rsidP="00151282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Накопитель SSD 860 EVO 2,5", SATA III, 500 </w:t>
            </w:r>
            <w:proofErr w:type="spellStart"/>
            <w:r w:rsidRPr="00FF5878">
              <w:rPr>
                <w:sz w:val="24"/>
              </w:rPr>
              <w:t>Gb</w:t>
            </w:r>
            <w:proofErr w:type="spellEnd"/>
            <w:r w:rsidRPr="00FF5878">
              <w:rPr>
                <w:sz w:val="24"/>
              </w:rPr>
              <w:t xml:space="preserve">, арт. MZ-76E500BW, </w:t>
            </w:r>
            <w:proofErr w:type="spellStart"/>
            <w:r w:rsidRPr="00FF5878">
              <w:rPr>
                <w:sz w:val="24"/>
              </w:rPr>
              <w:t>Samsung</w:t>
            </w:r>
            <w:proofErr w:type="spellEnd"/>
          </w:p>
        </w:tc>
        <w:tc>
          <w:tcPr>
            <w:tcW w:w="2199" w:type="dxa"/>
            <w:vAlign w:val="center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10</w:t>
            </w:r>
          </w:p>
        </w:tc>
        <w:tc>
          <w:tcPr>
            <w:tcW w:w="1740" w:type="dxa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FF5878" w:rsidRPr="00FF5878" w:rsidRDefault="00FF5878" w:rsidP="00FF58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0" w:type="dxa"/>
            <w:vAlign w:val="center"/>
          </w:tcPr>
          <w:p w:rsidR="00FF5878" w:rsidRPr="00FF5878" w:rsidRDefault="00FF5878" w:rsidP="00FF5878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Накопитель SSD 860 EVO 2,5", SATA III, 1 </w:t>
            </w:r>
            <w:proofErr w:type="spellStart"/>
            <w:r w:rsidRPr="00FF5878">
              <w:rPr>
                <w:sz w:val="24"/>
              </w:rPr>
              <w:t>Tb</w:t>
            </w:r>
            <w:proofErr w:type="spellEnd"/>
            <w:r w:rsidRPr="00FF5878">
              <w:rPr>
                <w:sz w:val="24"/>
              </w:rPr>
              <w:t xml:space="preserve">, арт. MZ-76E1T0BW, </w:t>
            </w:r>
            <w:proofErr w:type="spellStart"/>
            <w:r w:rsidRPr="00FF5878">
              <w:rPr>
                <w:sz w:val="24"/>
              </w:rPr>
              <w:t>Samsung</w:t>
            </w:r>
            <w:proofErr w:type="spellEnd"/>
          </w:p>
        </w:tc>
        <w:tc>
          <w:tcPr>
            <w:tcW w:w="2199" w:type="dxa"/>
            <w:vAlign w:val="center"/>
          </w:tcPr>
          <w:p w:rsidR="00FF5878" w:rsidRPr="00FF5878" w:rsidRDefault="00FF5878" w:rsidP="00FF587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F5878" w:rsidRPr="00FF5878" w:rsidRDefault="00FF5878" w:rsidP="00FF5878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FF5878" w:rsidRPr="00FF5878" w:rsidRDefault="00FF5878" w:rsidP="00FF5878">
            <w:pPr>
              <w:jc w:val="center"/>
              <w:rPr>
                <w:rFonts w:ascii="Calibri" w:hAnsi="Calibri" w:cs="Calibri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5D675B" w:rsidRPr="00FF5878" w:rsidRDefault="00FF5878" w:rsidP="001512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0" w:type="dxa"/>
            <w:vAlign w:val="center"/>
          </w:tcPr>
          <w:p w:rsidR="005D675B" w:rsidRPr="00FF5878" w:rsidRDefault="005D675B" w:rsidP="00151282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Блок питания FSP </w:t>
            </w:r>
            <w:proofErr w:type="spellStart"/>
            <w:r w:rsidRPr="00FF5878">
              <w:rPr>
                <w:sz w:val="24"/>
              </w:rPr>
              <w:t>Group</w:t>
            </w:r>
            <w:proofErr w:type="spellEnd"/>
            <w:r w:rsidRPr="00FF5878">
              <w:rPr>
                <w:sz w:val="24"/>
              </w:rPr>
              <w:t xml:space="preserve"> ATX-450PNR 450Вт</w:t>
            </w:r>
          </w:p>
        </w:tc>
        <w:tc>
          <w:tcPr>
            <w:tcW w:w="2199" w:type="dxa"/>
            <w:vAlign w:val="center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5D675B" w:rsidRPr="00FF5878" w:rsidRDefault="00FF5878" w:rsidP="001512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0" w:type="dxa"/>
            <w:vAlign w:val="center"/>
          </w:tcPr>
          <w:p w:rsidR="005D675B" w:rsidRPr="00FF5878" w:rsidRDefault="00F45F64" w:rsidP="00151282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Плата материнская H110M-PLUS (RTL) LGA1151 H110 PCI-E </w:t>
            </w:r>
            <w:proofErr w:type="spellStart"/>
            <w:r w:rsidRPr="00FF5878">
              <w:rPr>
                <w:sz w:val="24"/>
              </w:rPr>
              <w:t>Dsub+DVI+HDMI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GbLAN</w:t>
            </w:r>
            <w:proofErr w:type="spellEnd"/>
            <w:r w:rsidRPr="00FF5878">
              <w:rPr>
                <w:sz w:val="24"/>
              </w:rPr>
              <w:t xml:space="preserve"> SATA </w:t>
            </w:r>
            <w:proofErr w:type="spellStart"/>
            <w:r w:rsidRPr="00FF5878">
              <w:rPr>
                <w:sz w:val="24"/>
              </w:rPr>
              <w:t>MicroATX</w:t>
            </w:r>
            <w:proofErr w:type="spellEnd"/>
            <w:r w:rsidRPr="00FF5878">
              <w:rPr>
                <w:sz w:val="24"/>
              </w:rPr>
              <w:t xml:space="preserve"> 2DDR4, </w:t>
            </w:r>
            <w:proofErr w:type="spellStart"/>
            <w:r w:rsidRPr="00FF5878">
              <w:rPr>
                <w:sz w:val="24"/>
              </w:rPr>
              <w:t>ASUSTeK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Computer</w:t>
            </w:r>
            <w:proofErr w:type="spellEnd"/>
          </w:p>
        </w:tc>
        <w:tc>
          <w:tcPr>
            <w:tcW w:w="2199" w:type="dxa"/>
            <w:vAlign w:val="center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D675B" w:rsidRPr="00FF5878" w:rsidRDefault="00F45F64" w:rsidP="00151282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740" w:type="dxa"/>
          </w:tcPr>
          <w:p w:rsidR="005D675B" w:rsidRPr="00FF5878" w:rsidRDefault="005D675B" w:rsidP="00151282">
            <w:pPr>
              <w:jc w:val="center"/>
              <w:rPr>
                <w:rFonts w:ascii="Calibri" w:hAnsi="Calibri" w:cs="Calibri"/>
              </w:rPr>
            </w:pPr>
          </w:p>
        </w:tc>
      </w:tr>
      <w:tr w:rsidR="00F45F64" w:rsidRPr="00FF5878" w:rsidTr="005D675B">
        <w:tc>
          <w:tcPr>
            <w:tcW w:w="622" w:type="dxa"/>
            <w:vAlign w:val="bottom"/>
          </w:tcPr>
          <w:p w:rsidR="00F45F64" w:rsidRPr="00FF5878" w:rsidRDefault="00FF5878" w:rsidP="00F45F6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0" w:type="dxa"/>
            <w:vAlign w:val="center"/>
          </w:tcPr>
          <w:p w:rsidR="00F45F64" w:rsidRPr="00FF5878" w:rsidRDefault="00F45F64" w:rsidP="00F45F64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>Процессор</w:t>
            </w:r>
            <w:r w:rsidRPr="00FF5878">
              <w:rPr>
                <w:sz w:val="24"/>
                <w:lang w:val="en-US"/>
              </w:rPr>
              <w:t xml:space="preserve"> Intel Core i5-7400, 3 </w:t>
            </w:r>
            <w:r w:rsidRPr="00FF5878">
              <w:rPr>
                <w:sz w:val="24"/>
              </w:rPr>
              <w:t>ГГц</w:t>
            </w:r>
            <w:r w:rsidRPr="00FF5878">
              <w:rPr>
                <w:sz w:val="24"/>
                <w:lang w:val="en-US"/>
              </w:rPr>
              <w:t xml:space="preserve">, 4 </w:t>
            </w:r>
            <w:r w:rsidRPr="00FF5878">
              <w:rPr>
                <w:sz w:val="24"/>
              </w:rPr>
              <w:t>ядра</w:t>
            </w:r>
            <w:r w:rsidRPr="00FF5878">
              <w:rPr>
                <w:sz w:val="24"/>
                <w:lang w:val="en-US"/>
              </w:rPr>
              <w:t xml:space="preserve">, LGA1151, 1+6 </w:t>
            </w:r>
            <w:r w:rsidRPr="00FF5878">
              <w:rPr>
                <w:sz w:val="24"/>
              </w:rPr>
              <w:t>Мб</w:t>
            </w:r>
            <w:r w:rsidRPr="00FF5878">
              <w:rPr>
                <w:sz w:val="24"/>
                <w:lang w:val="en-US"/>
              </w:rPr>
              <w:t xml:space="preserve">, </w:t>
            </w:r>
            <w:proofErr w:type="spellStart"/>
            <w:r w:rsidRPr="00FF5878">
              <w:rPr>
                <w:sz w:val="24"/>
                <w:lang w:val="en-US"/>
              </w:rPr>
              <w:t>HDGraphics</w:t>
            </w:r>
            <w:proofErr w:type="spellEnd"/>
            <w:r w:rsidRPr="00FF5878">
              <w:rPr>
                <w:sz w:val="24"/>
                <w:lang w:val="en-US"/>
              </w:rPr>
              <w:t xml:space="preserve"> 630, 65 </w:t>
            </w:r>
            <w:r w:rsidRPr="00FF5878">
              <w:rPr>
                <w:sz w:val="24"/>
              </w:rPr>
              <w:t>Вт</w:t>
            </w:r>
            <w:r w:rsidRPr="00FF5878">
              <w:rPr>
                <w:sz w:val="24"/>
                <w:lang w:val="en-US"/>
              </w:rPr>
              <w:t>, Intel</w:t>
            </w:r>
          </w:p>
        </w:tc>
        <w:tc>
          <w:tcPr>
            <w:tcW w:w="2199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40" w:type="dxa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F45F64" w:rsidRPr="00FF5878" w:rsidRDefault="00FF5878" w:rsidP="00F45F6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0" w:type="dxa"/>
            <w:vAlign w:val="center"/>
          </w:tcPr>
          <w:p w:rsidR="00F45F64" w:rsidRPr="00FF5878" w:rsidRDefault="00F45F64" w:rsidP="00F45F64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Клавиатура и мышь беспроводные </w:t>
            </w:r>
            <w:proofErr w:type="spellStart"/>
            <w:r w:rsidRPr="00FF5878">
              <w:rPr>
                <w:sz w:val="24"/>
              </w:rPr>
              <w:t>Logitech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Wireless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Combo</w:t>
            </w:r>
            <w:proofErr w:type="spellEnd"/>
            <w:r w:rsidRPr="00FF5878">
              <w:rPr>
                <w:sz w:val="24"/>
              </w:rPr>
              <w:t xml:space="preserve"> MK270, арт. 920-004518</w:t>
            </w:r>
          </w:p>
        </w:tc>
        <w:tc>
          <w:tcPr>
            <w:tcW w:w="2199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40" w:type="dxa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</w:p>
        </w:tc>
      </w:tr>
      <w:tr w:rsidR="00F45F64" w:rsidRPr="00FF5878" w:rsidTr="005D675B">
        <w:tc>
          <w:tcPr>
            <w:tcW w:w="622" w:type="dxa"/>
            <w:vAlign w:val="bottom"/>
          </w:tcPr>
          <w:p w:rsidR="00F45F64" w:rsidRPr="00FF5878" w:rsidRDefault="00FF5878" w:rsidP="00F45F6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0" w:type="dxa"/>
            <w:vAlign w:val="center"/>
          </w:tcPr>
          <w:p w:rsidR="00F45F64" w:rsidRPr="00FF5878" w:rsidRDefault="00F45F64" w:rsidP="00F45F64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Комплект </w:t>
            </w:r>
            <w:proofErr w:type="spellStart"/>
            <w:r w:rsidRPr="00FF5878">
              <w:rPr>
                <w:sz w:val="24"/>
              </w:rPr>
              <w:t>клавиатура+мышь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Logitech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Desktop</w:t>
            </w:r>
            <w:proofErr w:type="spellEnd"/>
            <w:r w:rsidRPr="00FF5878">
              <w:rPr>
                <w:sz w:val="24"/>
              </w:rPr>
              <w:t xml:space="preserve"> MK120 </w:t>
            </w:r>
            <w:proofErr w:type="spellStart"/>
            <w:r w:rsidRPr="00FF5878">
              <w:rPr>
                <w:sz w:val="24"/>
              </w:rPr>
              <w:t>Black</w:t>
            </w:r>
            <w:proofErr w:type="spellEnd"/>
            <w:r w:rsidRPr="00FF5878">
              <w:rPr>
                <w:sz w:val="24"/>
              </w:rPr>
              <w:t xml:space="preserve"> USB 920-002561</w:t>
            </w:r>
          </w:p>
        </w:tc>
        <w:tc>
          <w:tcPr>
            <w:tcW w:w="2199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40" w:type="dxa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F45F64" w:rsidRPr="00FF5878" w:rsidRDefault="00FF5878" w:rsidP="00F45F6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0" w:type="dxa"/>
            <w:vAlign w:val="center"/>
          </w:tcPr>
          <w:p w:rsidR="00F45F64" w:rsidRPr="00FF5878" w:rsidRDefault="00F45F64" w:rsidP="00F45F64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Модуль оперативной памяти DIMM DDR III 8Gb PC12800 1600MHz </w:t>
            </w:r>
            <w:proofErr w:type="spellStart"/>
            <w:r w:rsidRPr="00FF5878">
              <w:rPr>
                <w:sz w:val="24"/>
              </w:rPr>
              <w:t>Kingston</w:t>
            </w:r>
            <w:proofErr w:type="spellEnd"/>
            <w:r w:rsidRPr="00FF5878">
              <w:rPr>
                <w:sz w:val="24"/>
              </w:rPr>
              <w:t xml:space="preserve"> KVR16N118</w:t>
            </w:r>
          </w:p>
        </w:tc>
        <w:tc>
          <w:tcPr>
            <w:tcW w:w="2199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4</w:t>
            </w:r>
          </w:p>
        </w:tc>
        <w:tc>
          <w:tcPr>
            <w:tcW w:w="1740" w:type="dxa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F45F64" w:rsidRPr="00FF5878" w:rsidRDefault="00FF5878" w:rsidP="00F45F6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0" w:type="dxa"/>
            <w:vAlign w:val="center"/>
          </w:tcPr>
          <w:p w:rsidR="00F45F64" w:rsidRPr="00FF5878" w:rsidRDefault="00F45F64" w:rsidP="00F45F64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Модуль оперативной памяти DIMM DDR4 8GB PC4-19200 2400MH CL15 HX424C15FB/8, </w:t>
            </w:r>
            <w:proofErr w:type="spellStart"/>
            <w:r w:rsidRPr="00FF5878">
              <w:rPr>
                <w:sz w:val="24"/>
              </w:rPr>
              <w:t>Kingston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Technology</w:t>
            </w:r>
            <w:proofErr w:type="spellEnd"/>
          </w:p>
        </w:tc>
        <w:tc>
          <w:tcPr>
            <w:tcW w:w="2199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740" w:type="dxa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</w:p>
        </w:tc>
      </w:tr>
      <w:tr w:rsidR="00FF5878" w:rsidRPr="00FF5878" w:rsidTr="005D675B">
        <w:tc>
          <w:tcPr>
            <w:tcW w:w="622" w:type="dxa"/>
            <w:vAlign w:val="bottom"/>
          </w:tcPr>
          <w:p w:rsidR="00F45F64" w:rsidRPr="00FF5878" w:rsidRDefault="00FF5878" w:rsidP="00F45F6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0" w:type="dxa"/>
            <w:vAlign w:val="center"/>
          </w:tcPr>
          <w:p w:rsidR="00F45F64" w:rsidRPr="00FF5878" w:rsidRDefault="00F45F64" w:rsidP="00F45F64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>Термопаста</w:t>
            </w:r>
            <w:r w:rsidRPr="00FF5878">
              <w:rPr>
                <w:sz w:val="24"/>
                <w:lang w:val="en-US"/>
              </w:rPr>
              <w:t xml:space="preserve"> Z3, </w:t>
            </w:r>
            <w:r w:rsidRPr="00FF5878">
              <w:rPr>
                <w:sz w:val="24"/>
              </w:rPr>
              <w:t>арт</w:t>
            </w:r>
            <w:r w:rsidRPr="00FF5878">
              <w:rPr>
                <w:sz w:val="24"/>
                <w:lang w:val="en-US"/>
              </w:rPr>
              <w:t xml:space="preserve">. DP-TIM-Z3, </w:t>
            </w:r>
            <w:proofErr w:type="spellStart"/>
            <w:r w:rsidRPr="00FF5878">
              <w:rPr>
                <w:sz w:val="24"/>
                <w:lang w:val="en-US"/>
              </w:rPr>
              <w:t>DeepCool</w:t>
            </w:r>
            <w:proofErr w:type="spellEnd"/>
            <w:r w:rsidRPr="00FF5878">
              <w:rPr>
                <w:sz w:val="24"/>
                <w:lang w:val="en-US"/>
              </w:rPr>
              <w:t xml:space="preserve"> Industries</w:t>
            </w:r>
          </w:p>
        </w:tc>
        <w:tc>
          <w:tcPr>
            <w:tcW w:w="2199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F45F64" w:rsidRPr="00FF5878" w:rsidRDefault="00F45F64" w:rsidP="00F45F64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Вентилятор к процессору </w:t>
            </w:r>
            <w:proofErr w:type="spellStart"/>
            <w:r w:rsidRPr="00FF5878">
              <w:rPr>
                <w:sz w:val="24"/>
              </w:rPr>
              <w:t>Deepcool</w:t>
            </w:r>
            <w:proofErr w:type="spellEnd"/>
            <w:r w:rsidRPr="00FF5878">
              <w:rPr>
                <w:sz w:val="24"/>
              </w:rPr>
              <w:t xml:space="preserve"> THETA 21 PWM, </w:t>
            </w:r>
            <w:proofErr w:type="spellStart"/>
            <w:r w:rsidRPr="00FF5878">
              <w:rPr>
                <w:sz w:val="24"/>
              </w:rPr>
              <w:t>Intel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Socket</w:t>
            </w:r>
            <w:proofErr w:type="spellEnd"/>
            <w:r w:rsidRPr="00FF5878">
              <w:rPr>
                <w:sz w:val="24"/>
              </w:rPr>
              <w:t xml:space="preserve"> </w:t>
            </w:r>
            <w:r w:rsidRPr="00FF5878">
              <w:rPr>
                <w:sz w:val="24"/>
              </w:rPr>
              <w:lastRenderedPageBreak/>
              <w:t>LGA1150/LGA1151/LGA1155/LGA1156, 900-2400 об/мин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Допускается замена на аналог</w:t>
            </w: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 xml:space="preserve">Кабель связи симметричный </w:t>
            </w:r>
            <w:proofErr w:type="spellStart"/>
            <w:r w:rsidRPr="00FF5878">
              <w:rPr>
                <w:sz w:val="24"/>
              </w:rPr>
              <w:t>NikoLan</w:t>
            </w:r>
            <w:proofErr w:type="spellEnd"/>
            <w:r w:rsidRPr="00FF5878">
              <w:rPr>
                <w:sz w:val="24"/>
              </w:rPr>
              <w:t xml:space="preserve">, U/UTP, 4 пары, кат.5e, 24 AWG, внутренний, PVC, арт. NKL 4100A-GY, </w:t>
            </w:r>
            <w:proofErr w:type="spellStart"/>
            <w:r w:rsidRPr="00FF5878">
              <w:rPr>
                <w:sz w:val="24"/>
              </w:rPr>
              <w:t>Nikomax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м</w:t>
            </w:r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610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 xml:space="preserve">Разъем RJ-45, 8P8C, кат. 5e, 100 штук, арт. NMC-RJ88RE06UD1-100, </w:t>
            </w:r>
            <w:proofErr w:type="spellStart"/>
            <w:r w:rsidRPr="00FF5878">
              <w:rPr>
                <w:sz w:val="24"/>
              </w:rPr>
              <w:t>Nikomax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>Фильтр сетевой 600</w:t>
            </w:r>
            <w:r w:rsidRPr="00FF5878">
              <w:rPr>
                <w:sz w:val="24"/>
                <w:lang w:val="en-US"/>
              </w:rPr>
              <w:t>SH</w:t>
            </w:r>
            <w:r w:rsidRPr="00FF5878">
              <w:rPr>
                <w:sz w:val="24"/>
              </w:rPr>
              <w:t>-3-</w:t>
            </w:r>
            <w:r w:rsidRPr="00FF5878">
              <w:rPr>
                <w:sz w:val="24"/>
                <w:lang w:val="en-US"/>
              </w:rPr>
              <w:t>B</w:t>
            </w:r>
            <w:r w:rsidRPr="00FF5878">
              <w:rPr>
                <w:sz w:val="24"/>
              </w:rPr>
              <w:t xml:space="preserve">, 6 розеток, 3 м, цвет черный, арт. 992272, </w:t>
            </w:r>
            <w:proofErr w:type="spellStart"/>
            <w:r w:rsidRPr="00FF5878">
              <w:rPr>
                <w:sz w:val="24"/>
                <w:lang w:val="en-US"/>
              </w:rPr>
              <w:t>Buro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10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Допускается замена на аналог</w:t>
            </w: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>Накопитель</w:t>
            </w:r>
            <w:r w:rsidRPr="00FF5878">
              <w:rPr>
                <w:sz w:val="24"/>
                <w:lang w:val="en-US"/>
              </w:rPr>
              <w:t xml:space="preserve"> Flash USB </w:t>
            </w:r>
            <w:proofErr w:type="spellStart"/>
            <w:r w:rsidRPr="00FF5878">
              <w:rPr>
                <w:sz w:val="24"/>
                <w:lang w:val="en-US"/>
              </w:rPr>
              <w:t>JetFlash</w:t>
            </w:r>
            <w:proofErr w:type="spellEnd"/>
            <w:r w:rsidRPr="00FF5878">
              <w:rPr>
                <w:sz w:val="24"/>
                <w:lang w:val="en-US"/>
              </w:rPr>
              <w:t xml:space="preserve"> 700 TS32GJF700 32 </w:t>
            </w:r>
            <w:r w:rsidRPr="00FF5878">
              <w:rPr>
                <w:sz w:val="24"/>
              </w:rPr>
              <w:t>Гб</w:t>
            </w:r>
            <w:r w:rsidRPr="00FF5878">
              <w:rPr>
                <w:sz w:val="24"/>
                <w:lang w:val="en-US"/>
              </w:rPr>
              <w:t xml:space="preserve"> USB 3.0, Transcend Electrolytic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10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Допускается замена на аналог</w:t>
            </w: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HB-CF280X, цвет черный, </w:t>
            </w:r>
            <w:proofErr w:type="spellStart"/>
            <w:r w:rsidRPr="00FF5878">
              <w:rPr>
                <w:sz w:val="24"/>
              </w:rPr>
              <w:t>Hi-Black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DE7E3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, цвет черный, HB-CF226X, </w:t>
            </w:r>
            <w:proofErr w:type="spellStart"/>
            <w:r w:rsidRPr="00FF5878">
              <w:rPr>
                <w:sz w:val="24"/>
              </w:rPr>
              <w:t>Hi-Black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DE7E3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Hi-Black</w:t>
            </w:r>
            <w:proofErr w:type="spellEnd"/>
            <w:r w:rsidRPr="00FF5878">
              <w:rPr>
                <w:sz w:val="24"/>
              </w:rPr>
              <w:t xml:space="preserve"> HB-CE285A, цвет черный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DE7E3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CE255X, цвет черный,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DE7E3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CC530A, цвет черный,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CC531A, цвет голубой,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CC532A, цвет желтый,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CC533A, цвет пурпурный,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CF210X, цвет черный,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CF211A, цвет голубой,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CF213A, цвет пурпурный,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CF212A, цвет желтый, HP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универсальный </w:t>
            </w:r>
            <w:proofErr w:type="spellStart"/>
            <w:r w:rsidRPr="00FF5878">
              <w:rPr>
                <w:sz w:val="24"/>
              </w:rPr>
              <w:t>Hi-Black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Toner</w:t>
            </w:r>
            <w:proofErr w:type="spellEnd"/>
            <w:r w:rsidRPr="00FF5878">
              <w:rPr>
                <w:sz w:val="24"/>
              </w:rPr>
              <w:t xml:space="preserve"> для HP LJ P2015/1320/3390/3392 Q5949X/Q7553X, с чипом, 7K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3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Hi-Black</w:t>
            </w:r>
            <w:proofErr w:type="spellEnd"/>
            <w:r w:rsidRPr="00FF5878">
              <w:rPr>
                <w:sz w:val="24"/>
              </w:rPr>
              <w:t xml:space="preserve"> CE278A, цвет черный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  <w:r w:rsidRPr="00FF5878">
              <w:rPr>
                <w:sz w:val="24"/>
              </w:rPr>
              <w:t xml:space="preserve"> 006R01693, цвет черный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  <w:r w:rsidRPr="00FF5878">
              <w:rPr>
                <w:sz w:val="24"/>
              </w:rPr>
              <w:t xml:space="preserve"> 006R01694, цвет голубой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  <w:r w:rsidRPr="00FF5878">
              <w:rPr>
                <w:sz w:val="24"/>
              </w:rPr>
              <w:t xml:space="preserve"> 006R01695, цвет пурпурный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</w:t>
            </w:r>
            <w:proofErr w:type="spellStart"/>
            <w:r w:rsidRPr="00FF5878">
              <w:rPr>
                <w:sz w:val="24"/>
              </w:rPr>
              <w:t>тонерный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  <w:r w:rsidRPr="00FF5878">
              <w:rPr>
                <w:sz w:val="24"/>
              </w:rPr>
              <w:t xml:space="preserve"> 006R01696, цвет желтый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proofErr w:type="spellStart"/>
            <w:r w:rsidRPr="00FF5878">
              <w:rPr>
                <w:sz w:val="24"/>
              </w:rPr>
              <w:t>Фотобарабан</w:t>
            </w:r>
            <w:proofErr w:type="spellEnd"/>
            <w:r w:rsidRPr="00FF5878">
              <w:rPr>
                <w:sz w:val="24"/>
              </w:rPr>
              <w:t xml:space="preserve"> 013R00677,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4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Контейнер для сбора отработанного тонера 008R13215,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lastRenderedPageBreak/>
              <w:t>37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Блок проявки для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DocuCentre</w:t>
            </w:r>
            <w:proofErr w:type="spellEnd"/>
            <w:r w:rsidRPr="00FF5878">
              <w:rPr>
                <w:sz w:val="24"/>
              </w:rPr>
              <w:t xml:space="preserve"> SC2020 </w:t>
            </w:r>
            <w:proofErr w:type="spellStart"/>
            <w:r w:rsidRPr="00FF5878">
              <w:rPr>
                <w:sz w:val="24"/>
              </w:rPr>
              <w:t>black</w:t>
            </w:r>
            <w:proofErr w:type="spellEnd"/>
            <w:r w:rsidRPr="00FF5878">
              <w:rPr>
                <w:sz w:val="24"/>
              </w:rPr>
              <w:t xml:space="preserve"> (604K91170)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Блок проявки для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DocuCentre</w:t>
            </w:r>
            <w:proofErr w:type="spellEnd"/>
            <w:r w:rsidRPr="00FF5878">
              <w:rPr>
                <w:sz w:val="24"/>
              </w:rPr>
              <w:t xml:space="preserve"> SC2020 </w:t>
            </w:r>
            <w:proofErr w:type="spellStart"/>
            <w:r w:rsidRPr="00FF5878">
              <w:rPr>
                <w:sz w:val="24"/>
              </w:rPr>
              <w:t>cyan</w:t>
            </w:r>
            <w:proofErr w:type="spellEnd"/>
            <w:r w:rsidRPr="00FF5878">
              <w:rPr>
                <w:sz w:val="24"/>
              </w:rPr>
              <w:t xml:space="preserve"> (604K91160)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>Блок</w:t>
            </w:r>
            <w:r w:rsidRPr="00FF5878">
              <w:rPr>
                <w:sz w:val="24"/>
                <w:lang w:val="en-US"/>
              </w:rPr>
              <w:t xml:space="preserve"> </w:t>
            </w:r>
            <w:r w:rsidRPr="00FF5878">
              <w:rPr>
                <w:sz w:val="24"/>
              </w:rPr>
              <w:t>проявки</w:t>
            </w:r>
            <w:r w:rsidRPr="00FF5878">
              <w:rPr>
                <w:sz w:val="24"/>
                <w:lang w:val="en-US"/>
              </w:rPr>
              <w:t xml:space="preserve"> </w:t>
            </w:r>
            <w:r w:rsidRPr="00FF5878">
              <w:rPr>
                <w:sz w:val="24"/>
              </w:rPr>
              <w:t>для</w:t>
            </w:r>
            <w:r w:rsidRPr="00FF5878">
              <w:rPr>
                <w:sz w:val="24"/>
                <w:lang w:val="en-US"/>
              </w:rPr>
              <w:t xml:space="preserve"> Xerox </w:t>
            </w:r>
            <w:proofErr w:type="spellStart"/>
            <w:r w:rsidRPr="00FF5878">
              <w:rPr>
                <w:sz w:val="24"/>
                <w:lang w:val="en-US"/>
              </w:rPr>
              <w:t>DocuCentre</w:t>
            </w:r>
            <w:proofErr w:type="spellEnd"/>
            <w:r w:rsidRPr="00FF5878">
              <w:rPr>
                <w:sz w:val="24"/>
                <w:lang w:val="en-US"/>
              </w:rPr>
              <w:t xml:space="preserve"> SC2020 magenta (604K91150)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Блок проявки для </w:t>
            </w:r>
            <w:proofErr w:type="spellStart"/>
            <w:r w:rsidRPr="00FF5878">
              <w:rPr>
                <w:sz w:val="24"/>
              </w:rPr>
              <w:t>Xerox</w:t>
            </w:r>
            <w:proofErr w:type="spellEnd"/>
            <w:r w:rsidRPr="00FF5878">
              <w:rPr>
                <w:sz w:val="24"/>
              </w:rPr>
              <w:t xml:space="preserve"> </w:t>
            </w:r>
            <w:proofErr w:type="spellStart"/>
            <w:r w:rsidRPr="00FF5878">
              <w:rPr>
                <w:sz w:val="24"/>
              </w:rPr>
              <w:t>DocuCentre</w:t>
            </w:r>
            <w:proofErr w:type="spellEnd"/>
            <w:r w:rsidRPr="00FF5878">
              <w:rPr>
                <w:sz w:val="24"/>
              </w:rPr>
              <w:t xml:space="preserve"> SC2020 </w:t>
            </w:r>
            <w:proofErr w:type="spellStart"/>
            <w:r w:rsidRPr="00FF5878">
              <w:rPr>
                <w:sz w:val="24"/>
              </w:rPr>
              <w:t>yellow</w:t>
            </w:r>
            <w:proofErr w:type="spellEnd"/>
            <w:r w:rsidRPr="00FF5878">
              <w:rPr>
                <w:sz w:val="24"/>
              </w:rPr>
              <w:t xml:space="preserve"> (604K91140)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Гарнитура PC 3 CHAT, арт. 504195, </w:t>
            </w:r>
            <w:proofErr w:type="spellStart"/>
            <w:r w:rsidRPr="00FF5878">
              <w:rPr>
                <w:sz w:val="24"/>
              </w:rPr>
              <w:t>Sennheiser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6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Наушники PC8USB, </w:t>
            </w:r>
            <w:proofErr w:type="spellStart"/>
            <w:r w:rsidRPr="00FF5878">
              <w:rPr>
                <w:sz w:val="24"/>
              </w:rPr>
              <w:t>Sennheiser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4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>Веб</w:t>
            </w:r>
            <w:r w:rsidRPr="00FF5878">
              <w:rPr>
                <w:sz w:val="24"/>
                <w:lang w:val="en-US"/>
              </w:rPr>
              <w:t>-</w:t>
            </w:r>
            <w:r w:rsidRPr="00FF5878">
              <w:rPr>
                <w:sz w:val="24"/>
              </w:rPr>
              <w:t>камера</w:t>
            </w:r>
            <w:r w:rsidRPr="00FF5878">
              <w:rPr>
                <w:sz w:val="24"/>
                <w:lang w:val="en-US"/>
              </w:rPr>
              <w:t xml:space="preserve"> Logitech Webcam C270 1280x720 Mic USB, 960-001063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15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Комплект колонок </w:t>
            </w:r>
            <w:r w:rsidRPr="00FF5878">
              <w:rPr>
                <w:sz w:val="24"/>
                <w:lang w:val="en-US"/>
              </w:rPr>
              <w:t>S</w:t>
            </w:r>
            <w:r w:rsidRPr="00FF5878">
              <w:rPr>
                <w:sz w:val="24"/>
              </w:rPr>
              <w:t xml:space="preserve">150, цвет черный, арт. 980-000028, </w:t>
            </w:r>
            <w:r w:rsidRPr="00FF5878">
              <w:rPr>
                <w:sz w:val="24"/>
                <w:lang w:val="en-US"/>
              </w:rPr>
              <w:t>Logitech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15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DE7E3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>Батарея аккумуляторная GP672 для UPS, арт. CSB-GP6/7,2, CSB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10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Картридж тонер C-EXV50 </w:t>
            </w:r>
            <w:proofErr w:type="spellStart"/>
            <w:r w:rsidRPr="00FF5878">
              <w:rPr>
                <w:sz w:val="24"/>
              </w:rPr>
              <w:t>Black</w:t>
            </w:r>
            <w:proofErr w:type="spellEnd"/>
            <w:r w:rsidRPr="00FF5878">
              <w:rPr>
                <w:sz w:val="24"/>
              </w:rPr>
              <w:t xml:space="preserve">, 17600 страниц, цвет черный, арт. 9436B002, </w:t>
            </w:r>
            <w:proofErr w:type="spellStart"/>
            <w:r w:rsidRPr="00FF5878">
              <w:rPr>
                <w:sz w:val="24"/>
              </w:rPr>
              <w:t>Canon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5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proofErr w:type="spellStart"/>
            <w:r w:rsidRPr="00FF5878">
              <w:rPr>
                <w:sz w:val="24"/>
              </w:rPr>
              <w:t>Фотобарабан</w:t>
            </w:r>
            <w:proofErr w:type="spellEnd"/>
            <w:r w:rsidRPr="00FF5878">
              <w:rPr>
                <w:sz w:val="24"/>
              </w:rPr>
              <w:t xml:space="preserve"> C-EXV50, цвет черный, арт. 9437B002AA, </w:t>
            </w:r>
            <w:proofErr w:type="spellStart"/>
            <w:r w:rsidRPr="00FF5878">
              <w:rPr>
                <w:sz w:val="24"/>
              </w:rPr>
              <w:t>Canon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</w:rPr>
            </w:pPr>
            <w:r w:rsidRPr="00FF5878">
              <w:rPr>
                <w:sz w:val="24"/>
              </w:rPr>
              <w:t xml:space="preserve">Кабель HDMI-DVI, 1,8 м, арт. CC-HDMI-DVI-6, </w:t>
            </w:r>
            <w:proofErr w:type="spellStart"/>
            <w:r w:rsidRPr="00FF5878">
              <w:rPr>
                <w:sz w:val="24"/>
              </w:rPr>
              <w:t>Cablexpert</w:t>
            </w:r>
            <w:proofErr w:type="spellEnd"/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Допускается замена на аналог</w:t>
            </w:r>
          </w:p>
        </w:tc>
      </w:tr>
      <w:tr w:rsidR="009C3407" w:rsidRPr="00FF5878" w:rsidTr="005D675B">
        <w:tc>
          <w:tcPr>
            <w:tcW w:w="622" w:type="dxa"/>
            <w:vAlign w:val="bottom"/>
          </w:tcPr>
          <w:p w:rsidR="009C3407" w:rsidRPr="00FF5878" w:rsidRDefault="009C3407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F5878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370" w:type="dxa"/>
            <w:vAlign w:val="center"/>
          </w:tcPr>
          <w:p w:rsidR="009C3407" w:rsidRPr="00FF5878" w:rsidRDefault="009C3407" w:rsidP="009C3407">
            <w:pPr>
              <w:rPr>
                <w:sz w:val="24"/>
                <w:lang w:val="en-US"/>
              </w:rPr>
            </w:pPr>
            <w:r w:rsidRPr="00FF5878">
              <w:rPr>
                <w:sz w:val="24"/>
              </w:rPr>
              <w:t>Кабель</w:t>
            </w:r>
            <w:r w:rsidRPr="00FF5878">
              <w:rPr>
                <w:sz w:val="24"/>
                <w:lang w:val="en-US"/>
              </w:rPr>
              <w:t xml:space="preserve"> DisplayPort-HDMI, 1,8 </w:t>
            </w:r>
            <w:r w:rsidRPr="00FF5878">
              <w:rPr>
                <w:sz w:val="24"/>
              </w:rPr>
              <w:t>м</w:t>
            </w:r>
            <w:r w:rsidRPr="00FF5878">
              <w:rPr>
                <w:sz w:val="24"/>
                <w:lang w:val="en-US"/>
              </w:rPr>
              <w:t xml:space="preserve">, 20M/19M, </w:t>
            </w:r>
            <w:r w:rsidRPr="00FF5878">
              <w:rPr>
                <w:sz w:val="24"/>
              </w:rPr>
              <w:t>арт</w:t>
            </w:r>
            <w:r w:rsidRPr="00FF5878">
              <w:rPr>
                <w:sz w:val="24"/>
                <w:lang w:val="en-US"/>
              </w:rPr>
              <w:t xml:space="preserve">. CC-DP-HDMI-6, </w:t>
            </w:r>
            <w:proofErr w:type="spellStart"/>
            <w:r w:rsidRPr="00FF5878">
              <w:rPr>
                <w:sz w:val="24"/>
                <w:lang w:val="en-US"/>
              </w:rPr>
              <w:t>Gembird</w:t>
            </w:r>
            <w:proofErr w:type="spellEnd"/>
            <w:r w:rsidRPr="00FF5878">
              <w:rPr>
                <w:sz w:val="24"/>
                <w:lang w:val="en-US"/>
              </w:rPr>
              <w:t xml:space="preserve"> Electronics</w:t>
            </w:r>
          </w:p>
        </w:tc>
        <w:tc>
          <w:tcPr>
            <w:tcW w:w="2199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F5878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  <w:lang w:val="en-US"/>
              </w:rPr>
            </w:pPr>
            <w:r w:rsidRPr="00FF5878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40" w:type="dxa"/>
          </w:tcPr>
          <w:p w:rsidR="009C3407" w:rsidRPr="00FF5878" w:rsidRDefault="009C3407" w:rsidP="009C3407">
            <w:pPr>
              <w:jc w:val="center"/>
              <w:rPr>
                <w:rFonts w:ascii="Calibri" w:hAnsi="Calibri" w:cs="Calibri"/>
              </w:rPr>
            </w:pPr>
            <w:r w:rsidRPr="00FF5878">
              <w:rPr>
                <w:rFonts w:ascii="Calibri" w:hAnsi="Calibri" w:cs="Calibri"/>
              </w:rPr>
              <w:t>Допускается замена на аналог</w:t>
            </w:r>
          </w:p>
        </w:tc>
      </w:tr>
      <w:tr w:rsidR="00691A10" w:rsidRPr="00FF5878" w:rsidTr="005D675B">
        <w:tc>
          <w:tcPr>
            <w:tcW w:w="622" w:type="dxa"/>
            <w:vAlign w:val="bottom"/>
          </w:tcPr>
          <w:p w:rsidR="00691A10" w:rsidRPr="00FF5878" w:rsidRDefault="00691A10" w:rsidP="009C34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370" w:type="dxa"/>
            <w:vAlign w:val="center"/>
          </w:tcPr>
          <w:p w:rsidR="00691A10" w:rsidRPr="00FF5878" w:rsidRDefault="00691A10" w:rsidP="009C3407">
            <w:pPr>
              <w:rPr>
                <w:sz w:val="24"/>
              </w:rPr>
            </w:pPr>
            <w:r w:rsidRPr="00691A10">
              <w:rPr>
                <w:sz w:val="24"/>
              </w:rPr>
              <w:t xml:space="preserve">Накопитель HDD SAS 500 </w:t>
            </w:r>
            <w:proofErr w:type="spellStart"/>
            <w:r w:rsidRPr="00691A10">
              <w:rPr>
                <w:sz w:val="24"/>
              </w:rPr>
              <w:t>Gb</w:t>
            </w:r>
            <w:proofErr w:type="spellEnd"/>
            <w:r w:rsidRPr="00691A10">
              <w:rPr>
                <w:sz w:val="24"/>
              </w:rPr>
              <w:t xml:space="preserve"> 2.5" </w:t>
            </w:r>
            <w:proofErr w:type="spellStart"/>
            <w:r w:rsidRPr="00691A10">
              <w:rPr>
                <w:sz w:val="24"/>
              </w:rPr>
              <w:t>Inch</w:t>
            </w:r>
            <w:proofErr w:type="spellEnd"/>
            <w:r w:rsidRPr="00691A10">
              <w:rPr>
                <w:sz w:val="24"/>
              </w:rPr>
              <w:t xml:space="preserve"> 7200 </w:t>
            </w:r>
            <w:proofErr w:type="spellStart"/>
            <w:r w:rsidRPr="00691A10">
              <w:rPr>
                <w:sz w:val="24"/>
              </w:rPr>
              <w:t>rpm</w:t>
            </w:r>
            <w:proofErr w:type="spellEnd"/>
            <w:r w:rsidRPr="00691A10">
              <w:rPr>
                <w:sz w:val="24"/>
              </w:rPr>
              <w:t>, арт. 81Y9844, IBM</w:t>
            </w:r>
          </w:p>
        </w:tc>
        <w:tc>
          <w:tcPr>
            <w:tcW w:w="2199" w:type="dxa"/>
            <w:vAlign w:val="center"/>
          </w:tcPr>
          <w:p w:rsidR="00691A10" w:rsidRPr="00FF5878" w:rsidRDefault="00691A10" w:rsidP="009C340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91A10" w:rsidRPr="00691A10" w:rsidRDefault="00691A10" w:rsidP="009C34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40" w:type="dxa"/>
          </w:tcPr>
          <w:p w:rsidR="00691A10" w:rsidRPr="00FF5878" w:rsidRDefault="00691A10" w:rsidP="009C340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938A5" w:rsidRPr="00FF5878" w:rsidRDefault="003938A5" w:rsidP="00FC4841">
      <w:pPr>
        <w:pStyle w:val="a3"/>
        <w:numPr>
          <w:ilvl w:val="0"/>
          <w:numId w:val="16"/>
        </w:numPr>
        <w:rPr>
          <w:b/>
          <w:sz w:val="24"/>
        </w:rPr>
      </w:pPr>
      <w:r w:rsidRPr="00FF5878">
        <w:rPr>
          <w:b/>
          <w:sz w:val="24"/>
        </w:rPr>
        <w:t>Место, срок и условия поставки:</w:t>
      </w:r>
    </w:p>
    <w:p w:rsidR="008B455E" w:rsidRPr="00FC4841" w:rsidRDefault="00956024" w:rsidP="00FC4841">
      <w:pPr>
        <w:pStyle w:val="a3"/>
        <w:numPr>
          <w:ilvl w:val="1"/>
          <w:numId w:val="16"/>
        </w:numPr>
        <w:rPr>
          <w:sz w:val="24"/>
        </w:rPr>
      </w:pPr>
      <w:r w:rsidRPr="00FF5878">
        <w:rPr>
          <w:sz w:val="24"/>
        </w:rPr>
        <w:t xml:space="preserve">Место </w:t>
      </w:r>
      <w:r w:rsidRPr="00FC4841">
        <w:rPr>
          <w:sz w:val="24"/>
        </w:rPr>
        <w:t xml:space="preserve">поставки: </w:t>
      </w:r>
      <w:r w:rsidR="002A6FEF" w:rsidRPr="00FC4841">
        <w:rPr>
          <w:sz w:val="24"/>
        </w:rPr>
        <w:t xml:space="preserve">666911, Российская Федерация, Иркутская область, </w:t>
      </w:r>
      <w:proofErr w:type="spellStart"/>
      <w:r w:rsidR="002A6FEF" w:rsidRPr="00FC4841">
        <w:rPr>
          <w:sz w:val="24"/>
        </w:rPr>
        <w:t>Бодайбинский</w:t>
      </w:r>
      <w:proofErr w:type="spellEnd"/>
      <w:r w:rsidR="002A6FEF" w:rsidRPr="00FC4841">
        <w:rPr>
          <w:sz w:val="24"/>
        </w:rPr>
        <w:t xml:space="preserve"> </w:t>
      </w:r>
      <w:r w:rsidR="008B455E" w:rsidRPr="00FC4841">
        <w:rPr>
          <w:sz w:val="24"/>
        </w:rPr>
        <w:t xml:space="preserve"> </w:t>
      </w:r>
    </w:p>
    <w:p w:rsidR="003938A5" w:rsidRPr="000A5C7A" w:rsidRDefault="005B4615" w:rsidP="000A5C7A">
      <w:pPr>
        <w:ind w:left="578"/>
        <w:rPr>
          <w:sz w:val="24"/>
        </w:rPr>
      </w:pPr>
      <w:r>
        <w:rPr>
          <w:sz w:val="24"/>
        </w:rPr>
        <w:t>р</w:t>
      </w:r>
      <w:r w:rsidR="002A6FEF" w:rsidRPr="000A5C7A">
        <w:rPr>
          <w:sz w:val="24"/>
        </w:rPr>
        <w:t>айон</w:t>
      </w:r>
      <w:r w:rsidR="000A5C7A">
        <w:rPr>
          <w:sz w:val="24"/>
        </w:rPr>
        <w:t>, с</w:t>
      </w:r>
      <w:r w:rsidR="008B455E" w:rsidRPr="000A5C7A">
        <w:rPr>
          <w:sz w:val="24"/>
        </w:rPr>
        <w:t>клад транспортной компании в Бодайбо.</w:t>
      </w:r>
    </w:p>
    <w:p w:rsidR="003938A5" w:rsidRPr="00956024" w:rsidRDefault="003938A5" w:rsidP="00FC4841">
      <w:pPr>
        <w:pStyle w:val="a3"/>
        <w:numPr>
          <w:ilvl w:val="1"/>
          <w:numId w:val="16"/>
        </w:numPr>
        <w:jc w:val="both"/>
        <w:rPr>
          <w:b/>
          <w:sz w:val="24"/>
        </w:rPr>
      </w:pPr>
      <w:r>
        <w:rPr>
          <w:sz w:val="24"/>
        </w:rPr>
        <w:t xml:space="preserve">Поставка </w:t>
      </w:r>
      <w:r w:rsidR="00CF461D">
        <w:rPr>
          <w:sz w:val="24"/>
        </w:rPr>
        <w:t>товара</w:t>
      </w:r>
      <w:r>
        <w:rPr>
          <w:sz w:val="24"/>
        </w:rPr>
        <w:t xml:space="preserve"> осуществляется </w:t>
      </w:r>
      <w:r w:rsidR="00D04470">
        <w:rPr>
          <w:sz w:val="24"/>
        </w:rPr>
        <w:t>наземным</w:t>
      </w:r>
      <w:r>
        <w:rPr>
          <w:sz w:val="24"/>
        </w:rPr>
        <w:t xml:space="preserve"> транспортом за счет средств поставщика до места поставки. Упаковка, маркировка, условия транспортировки, должны соответствовать требованиям, </w:t>
      </w:r>
      <w:r w:rsidR="00956024">
        <w:rPr>
          <w:sz w:val="24"/>
        </w:rPr>
        <w:t>указанным</w:t>
      </w:r>
      <w:r>
        <w:rPr>
          <w:sz w:val="24"/>
        </w:rPr>
        <w:t xml:space="preserve"> в технических условиях производителя. </w:t>
      </w:r>
    </w:p>
    <w:p w:rsidR="00C3323D" w:rsidRDefault="00956024" w:rsidP="00FC4841">
      <w:pPr>
        <w:pStyle w:val="a3"/>
        <w:numPr>
          <w:ilvl w:val="1"/>
          <w:numId w:val="16"/>
        </w:numPr>
        <w:jc w:val="both"/>
        <w:rPr>
          <w:sz w:val="24"/>
        </w:rPr>
      </w:pPr>
      <w:r w:rsidRPr="00FC4841">
        <w:rPr>
          <w:sz w:val="24"/>
        </w:rPr>
        <w:t>Срок поставки:</w:t>
      </w:r>
      <w:r w:rsidR="00965CA4">
        <w:rPr>
          <w:sz w:val="24"/>
        </w:rPr>
        <w:t xml:space="preserve"> «31</w:t>
      </w:r>
      <w:r w:rsidR="00CF461D" w:rsidRPr="00FC4841">
        <w:rPr>
          <w:sz w:val="24"/>
        </w:rPr>
        <w:t>»</w:t>
      </w:r>
      <w:r w:rsidR="00965CA4">
        <w:rPr>
          <w:sz w:val="24"/>
        </w:rPr>
        <w:t xml:space="preserve"> мая</w:t>
      </w:r>
      <w:r w:rsidR="00CC49B6">
        <w:rPr>
          <w:sz w:val="24"/>
        </w:rPr>
        <w:t xml:space="preserve"> </w:t>
      </w:r>
      <w:r w:rsidR="00CF461D" w:rsidRPr="00FC4841">
        <w:rPr>
          <w:sz w:val="24"/>
        </w:rPr>
        <w:t>2021</w:t>
      </w:r>
      <w:r w:rsidR="00D04470">
        <w:rPr>
          <w:sz w:val="24"/>
        </w:rPr>
        <w:t xml:space="preserve"> </w:t>
      </w:r>
      <w:r w:rsidR="00CF461D" w:rsidRPr="00FC4841">
        <w:rPr>
          <w:sz w:val="24"/>
        </w:rPr>
        <w:t>г.</w:t>
      </w:r>
    </w:p>
    <w:p w:rsidR="00FC4841" w:rsidRPr="00FC4841" w:rsidRDefault="00FC4841" w:rsidP="00FC4841">
      <w:pPr>
        <w:ind w:left="218"/>
        <w:jc w:val="both"/>
        <w:rPr>
          <w:sz w:val="24"/>
        </w:rPr>
      </w:pPr>
    </w:p>
    <w:p w:rsidR="00956024" w:rsidRPr="00FC4841" w:rsidRDefault="00956024" w:rsidP="00FC4841">
      <w:pPr>
        <w:pStyle w:val="a3"/>
        <w:numPr>
          <w:ilvl w:val="0"/>
          <w:numId w:val="16"/>
        </w:numPr>
        <w:jc w:val="both"/>
        <w:rPr>
          <w:sz w:val="24"/>
        </w:rPr>
      </w:pPr>
      <w:r w:rsidRPr="00FC4841">
        <w:rPr>
          <w:b/>
          <w:sz w:val="24"/>
        </w:rPr>
        <w:t>Общие технические требования к поставляемым материалам:</w:t>
      </w:r>
    </w:p>
    <w:p w:rsidR="000116C1" w:rsidRPr="000116C1" w:rsidRDefault="000116C1" w:rsidP="00FC484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Поставляемый товар должен быть готовым к эксплуатации.</w:t>
      </w:r>
    </w:p>
    <w:p w:rsidR="000116C1" w:rsidRP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Упаковка должна обеспечивать сохранность груза от всякого рода повреждений при транспортировке, погрузке-разгрузке, хранении в складском помещении и должна соответствовать характеру товара, государственным стандартам, техническим условиям, другим нормативно-техническим документам,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0116C1" w:rsidRPr="000116C1" w:rsidRDefault="000116C1" w:rsidP="00FC484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Поставляемые картриджи должны быть упакованы в недеформированную упаковку.</w:t>
      </w:r>
    </w:p>
    <w:p w:rsidR="000116C1" w:rsidRP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Упаковка и маркировка картриджей должна содержать (в случаях, если предусмотрено производителем картриджей):</w:t>
      </w:r>
    </w:p>
    <w:p w:rsidR="000116C1" w:rsidRPr="000116C1" w:rsidRDefault="000116C1" w:rsidP="000116C1">
      <w:pPr>
        <w:pStyle w:val="a3"/>
        <w:ind w:left="578"/>
        <w:jc w:val="both"/>
        <w:rPr>
          <w:sz w:val="24"/>
        </w:rPr>
      </w:pPr>
      <w:r w:rsidRPr="000116C1">
        <w:rPr>
          <w:sz w:val="24"/>
        </w:rPr>
        <w:t>-наименование компании-производителя, наименование модели картриджа, номер партии должны быть указаны на упаковке и корпусе картриджа;</w:t>
      </w:r>
    </w:p>
    <w:p w:rsid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 xml:space="preserve">Поставляемый товар должен иметь соответствующие документы, подтверждающие его качество и иную документацию, включающую описание, характеристику товара и т.д. Вышеуказанная документация, относящаяся к поставляемому товару, должна быть </w:t>
      </w:r>
      <w:r w:rsidRPr="000116C1">
        <w:rPr>
          <w:sz w:val="24"/>
        </w:rPr>
        <w:lastRenderedPageBreak/>
        <w:t>представлена при поставке товара. Форма документации должна соответствовать требованиям, предъявляемым нормативными актами и документации подобного уровня и типа в Российской Федерации</w:t>
      </w:r>
      <w:r>
        <w:rPr>
          <w:sz w:val="24"/>
        </w:rPr>
        <w:t>.</w:t>
      </w:r>
    </w:p>
    <w:p w:rsid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Заказчика</w:t>
      </w:r>
      <w:r>
        <w:rPr>
          <w:sz w:val="24"/>
        </w:rPr>
        <w:t>.</w:t>
      </w:r>
    </w:p>
    <w:p w:rsidR="000116C1" w:rsidRPr="000116C1" w:rsidRDefault="000116C1" w:rsidP="000116C1">
      <w:pPr>
        <w:pStyle w:val="a3"/>
        <w:numPr>
          <w:ilvl w:val="1"/>
          <w:numId w:val="16"/>
        </w:numPr>
        <w:jc w:val="both"/>
        <w:rPr>
          <w:sz w:val="24"/>
        </w:rPr>
      </w:pPr>
      <w:r w:rsidRPr="000116C1">
        <w:rPr>
          <w:sz w:val="24"/>
        </w:rPr>
        <w:t>Расходные материалы и запасные части должны обеспечивать взаимодействие с оборудованием заказчика по совместному функциональному использованию</w:t>
      </w:r>
      <w:r w:rsidR="00FF5878">
        <w:rPr>
          <w:sz w:val="24"/>
        </w:rPr>
        <w:t>.</w:t>
      </w:r>
    </w:p>
    <w:p w:rsidR="000116C1" w:rsidRPr="00FF5878" w:rsidRDefault="000116C1" w:rsidP="00FF5878">
      <w:pPr>
        <w:ind w:left="218"/>
        <w:jc w:val="both"/>
        <w:rPr>
          <w:sz w:val="24"/>
        </w:rPr>
      </w:pPr>
    </w:p>
    <w:p w:rsidR="000116C1" w:rsidRPr="000116C1" w:rsidRDefault="000116C1" w:rsidP="000116C1">
      <w:pPr>
        <w:pStyle w:val="a3"/>
        <w:ind w:left="578"/>
        <w:jc w:val="both"/>
        <w:rPr>
          <w:sz w:val="24"/>
        </w:rPr>
      </w:pPr>
    </w:p>
    <w:p w:rsidR="00032EEF" w:rsidRDefault="00032EEF" w:rsidP="00C3323D">
      <w:pPr>
        <w:pStyle w:val="a3"/>
        <w:tabs>
          <w:tab w:val="left" w:pos="7371"/>
        </w:tabs>
        <w:ind w:left="-142"/>
        <w:jc w:val="both"/>
        <w:rPr>
          <w:sz w:val="24"/>
          <w:szCs w:val="24"/>
        </w:rPr>
      </w:pPr>
    </w:p>
    <w:p w:rsidR="00606700" w:rsidRDefault="00606700" w:rsidP="00C3323D">
      <w:pPr>
        <w:pStyle w:val="a3"/>
        <w:tabs>
          <w:tab w:val="left" w:pos="7371"/>
        </w:tabs>
        <w:ind w:left="-142"/>
        <w:jc w:val="both"/>
        <w:rPr>
          <w:sz w:val="24"/>
          <w:szCs w:val="24"/>
        </w:rPr>
      </w:pPr>
    </w:p>
    <w:p w:rsidR="00606700" w:rsidRDefault="00606700" w:rsidP="00C3323D">
      <w:pPr>
        <w:pStyle w:val="a3"/>
        <w:tabs>
          <w:tab w:val="left" w:pos="7371"/>
        </w:tabs>
        <w:ind w:left="-142"/>
        <w:jc w:val="both"/>
        <w:rPr>
          <w:sz w:val="24"/>
          <w:szCs w:val="24"/>
        </w:rPr>
      </w:pPr>
    </w:p>
    <w:p w:rsidR="00474DA0" w:rsidRDefault="003A4577" w:rsidP="00D63D9C">
      <w:pPr>
        <w:pStyle w:val="a3"/>
        <w:tabs>
          <w:tab w:val="left" w:pos="737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7C2A">
        <w:rPr>
          <w:sz w:val="24"/>
          <w:szCs w:val="24"/>
        </w:rPr>
        <w:t xml:space="preserve"> </w:t>
      </w:r>
      <w:r w:rsidR="00474DA0">
        <w:rPr>
          <w:sz w:val="24"/>
          <w:szCs w:val="24"/>
        </w:rPr>
        <w:t xml:space="preserve"> </w:t>
      </w:r>
      <w:r w:rsidR="00D63D9C">
        <w:rPr>
          <w:sz w:val="24"/>
          <w:szCs w:val="24"/>
        </w:rPr>
        <w:tab/>
      </w:r>
    </w:p>
    <w:p w:rsidR="00D63D9C" w:rsidRDefault="00D04470" w:rsidP="00D04470">
      <w:pPr>
        <w:pStyle w:val="a3"/>
        <w:tabs>
          <w:tab w:val="left" w:pos="7371"/>
        </w:tabs>
        <w:ind w:left="578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ИТ</w:t>
      </w:r>
      <w:r>
        <w:rPr>
          <w:sz w:val="24"/>
          <w:szCs w:val="24"/>
        </w:rPr>
        <w:tab/>
        <w:t>К.В. Балаев</w:t>
      </w:r>
    </w:p>
    <w:sectPr w:rsidR="00D63D9C" w:rsidSect="00032EE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0DC"/>
    <w:multiLevelType w:val="hybridMultilevel"/>
    <w:tmpl w:val="AA3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D93"/>
    <w:multiLevelType w:val="hybridMultilevel"/>
    <w:tmpl w:val="5D7E386E"/>
    <w:lvl w:ilvl="0" w:tplc="5E2C23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8E3"/>
    <w:multiLevelType w:val="hybridMultilevel"/>
    <w:tmpl w:val="A83EC9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E03DA"/>
    <w:multiLevelType w:val="hybridMultilevel"/>
    <w:tmpl w:val="C7CC87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5933B0"/>
    <w:multiLevelType w:val="hybridMultilevel"/>
    <w:tmpl w:val="34BECF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848EB"/>
    <w:multiLevelType w:val="hybridMultilevel"/>
    <w:tmpl w:val="310E4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80D77"/>
    <w:multiLevelType w:val="hybridMultilevel"/>
    <w:tmpl w:val="832E20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9B20856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8" w15:restartNumberingAfterBreak="0">
    <w:nsid w:val="21D06E16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9" w15:restartNumberingAfterBreak="0">
    <w:nsid w:val="220561A7"/>
    <w:multiLevelType w:val="hybridMultilevel"/>
    <w:tmpl w:val="4412DFB4"/>
    <w:lvl w:ilvl="0" w:tplc="77CAF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464541C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1" w15:restartNumberingAfterBreak="0">
    <w:nsid w:val="2A65193E"/>
    <w:multiLevelType w:val="hybridMultilevel"/>
    <w:tmpl w:val="4B1A7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A2084D"/>
    <w:multiLevelType w:val="hybridMultilevel"/>
    <w:tmpl w:val="6BB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070E"/>
    <w:multiLevelType w:val="hybridMultilevel"/>
    <w:tmpl w:val="C3CCEA48"/>
    <w:lvl w:ilvl="0" w:tplc="2842E3E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E3260"/>
    <w:multiLevelType w:val="hybridMultilevel"/>
    <w:tmpl w:val="955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F5C2D"/>
    <w:multiLevelType w:val="hybridMultilevel"/>
    <w:tmpl w:val="0A1291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356599"/>
    <w:multiLevelType w:val="hybridMultilevel"/>
    <w:tmpl w:val="CE5C38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E1E4054"/>
    <w:multiLevelType w:val="hybridMultilevel"/>
    <w:tmpl w:val="177C4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2150E"/>
    <w:multiLevelType w:val="hybridMultilevel"/>
    <w:tmpl w:val="DEF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18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59"/>
    <w:rsid w:val="00002806"/>
    <w:rsid w:val="000116C1"/>
    <w:rsid w:val="00020007"/>
    <w:rsid w:val="000318B6"/>
    <w:rsid w:val="00032EEF"/>
    <w:rsid w:val="00065F6B"/>
    <w:rsid w:val="00090639"/>
    <w:rsid w:val="000A5C7A"/>
    <w:rsid w:val="000C382E"/>
    <w:rsid w:val="000D6415"/>
    <w:rsid w:val="000E6034"/>
    <w:rsid w:val="001017D5"/>
    <w:rsid w:val="00117F1E"/>
    <w:rsid w:val="00141DC6"/>
    <w:rsid w:val="00151282"/>
    <w:rsid w:val="001612C5"/>
    <w:rsid w:val="001732D2"/>
    <w:rsid w:val="00183344"/>
    <w:rsid w:val="001F1115"/>
    <w:rsid w:val="00202526"/>
    <w:rsid w:val="00204B7B"/>
    <w:rsid w:val="00214629"/>
    <w:rsid w:val="002156BC"/>
    <w:rsid w:val="00285BE6"/>
    <w:rsid w:val="00297CA7"/>
    <w:rsid w:val="002A4C67"/>
    <w:rsid w:val="002A5257"/>
    <w:rsid w:val="002A6FEF"/>
    <w:rsid w:val="002B3E21"/>
    <w:rsid w:val="002C5433"/>
    <w:rsid w:val="002F64C8"/>
    <w:rsid w:val="00303DFE"/>
    <w:rsid w:val="003115EA"/>
    <w:rsid w:val="00337106"/>
    <w:rsid w:val="00341128"/>
    <w:rsid w:val="00360D76"/>
    <w:rsid w:val="00371A66"/>
    <w:rsid w:val="00374146"/>
    <w:rsid w:val="00384A9F"/>
    <w:rsid w:val="003938A5"/>
    <w:rsid w:val="003A4577"/>
    <w:rsid w:val="003A51D4"/>
    <w:rsid w:val="0040443E"/>
    <w:rsid w:val="004148A1"/>
    <w:rsid w:val="004157BD"/>
    <w:rsid w:val="00442E5E"/>
    <w:rsid w:val="0045643F"/>
    <w:rsid w:val="00474DA0"/>
    <w:rsid w:val="00477A78"/>
    <w:rsid w:val="004860E1"/>
    <w:rsid w:val="004A6BA3"/>
    <w:rsid w:val="004C0E7D"/>
    <w:rsid w:val="004C59F9"/>
    <w:rsid w:val="004F397F"/>
    <w:rsid w:val="00502368"/>
    <w:rsid w:val="0050645F"/>
    <w:rsid w:val="005128C6"/>
    <w:rsid w:val="00517A47"/>
    <w:rsid w:val="00557CE1"/>
    <w:rsid w:val="0056249C"/>
    <w:rsid w:val="005770FC"/>
    <w:rsid w:val="00584529"/>
    <w:rsid w:val="005B0144"/>
    <w:rsid w:val="005B3DD4"/>
    <w:rsid w:val="005B4615"/>
    <w:rsid w:val="005D675B"/>
    <w:rsid w:val="00606700"/>
    <w:rsid w:val="00677C92"/>
    <w:rsid w:val="00680279"/>
    <w:rsid w:val="00687C2A"/>
    <w:rsid w:val="00691A10"/>
    <w:rsid w:val="0069246E"/>
    <w:rsid w:val="006A4CC9"/>
    <w:rsid w:val="006B0853"/>
    <w:rsid w:val="006B3425"/>
    <w:rsid w:val="006F3F35"/>
    <w:rsid w:val="006F54D4"/>
    <w:rsid w:val="00702C3D"/>
    <w:rsid w:val="00702D95"/>
    <w:rsid w:val="007378FB"/>
    <w:rsid w:val="007521D1"/>
    <w:rsid w:val="00766F1F"/>
    <w:rsid w:val="00786D21"/>
    <w:rsid w:val="00790BED"/>
    <w:rsid w:val="007B35EA"/>
    <w:rsid w:val="007E76FC"/>
    <w:rsid w:val="007F2305"/>
    <w:rsid w:val="00800F23"/>
    <w:rsid w:val="0085516F"/>
    <w:rsid w:val="008570BC"/>
    <w:rsid w:val="008759BF"/>
    <w:rsid w:val="00875A43"/>
    <w:rsid w:val="0088668C"/>
    <w:rsid w:val="008B455E"/>
    <w:rsid w:val="008F0059"/>
    <w:rsid w:val="008F4DD1"/>
    <w:rsid w:val="00933448"/>
    <w:rsid w:val="00933554"/>
    <w:rsid w:val="00956024"/>
    <w:rsid w:val="00965CA4"/>
    <w:rsid w:val="009B27B1"/>
    <w:rsid w:val="009C3407"/>
    <w:rsid w:val="009E2575"/>
    <w:rsid w:val="009F178E"/>
    <w:rsid w:val="009F6C64"/>
    <w:rsid w:val="009F77B2"/>
    <w:rsid w:val="00A14BF2"/>
    <w:rsid w:val="00A30B97"/>
    <w:rsid w:val="00A357C2"/>
    <w:rsid w:val="00A42579"/>
    <w:rsid w:val="00A45D5E"/>
    <w:rsid w:val="00A7324B"/>
    <w:rsid w:val="00A75556"/>
    <w:rsid w:val="00A76F2C"/>
    <w:rsid w:val="00AA0F1F"/>
    <w:rsid w:val="00AA12F4"/>
    <w:rsid w:val="00AC623B"/>
    <w:rsid w:val="00AE3981"/>
    <w:rsid w:val="00AE4B21"/>
    <w:rsid w:val="00B40C6B"/>
    <w:rsid w:val="00B52E4E"/>
    <w:rsid w:val="00B9358D"/>
    <w:rsid w:val="00BA1BAA"/>
    <w:rsid w:val="00BE4DAB"/>
    <w:rsid w:val="00BF0D80"/>
    <w:rsid w:val="00C10D22"/>
    <w:rsid w:val="00C17254"/>
    <w:rsid w:val="00C3323D"/>
    <w:rsid w:val="00C363D4"/>
    <w:rsid w:val="00C40686"/>
    <w:rsid w:val="00C46E12"/>
    <w:rsid w:val="00C5125B"/>
    <w:rsid w:val="00C7268C"/>
    <w:rsid w:val="00C72BB2"/>
    <w:rsid w:val="00C83FA8"/>
    <w:rsid w:val="00CC49B6"/>
    <w:rsid w:val="00CC635B"/>
    <w:rsid w:val="00CE23B8"/>
    <w:rsid w:val="00CF203C"/>
    <w:rsid w:val="00CF461D"/>
    <w:rsid w:val="00D0019C"/>
    <w:rsid w:val="00D04470"/>
    <w:rsid w:val="00D278D1"/>
    <w:rsid w:val="00D35917"/>
    <w:rsid w:val="00D52FD7"/>
    <w:rsid w:val="00D63D9C"/>
    <w:rsid w:val="00D825B8"/>
    <w:rsid w:val="00DF603C"/>
    <w:rsid w:val="00DF7175"/>
    <w:rsid w:val="00E0314C"/>
    <w:rsid w:val="00E13889"/>
    <w:rsid w:val="00E46771"/>
    <w:rsid w:val="00E67CCA"/>
    <w:rsid w:val="00E93EA3"/>
    <w:rsid w:val="00E9483E"/>
    <w:rsid w:val="00EC7947"/>
    <w:rsid w:val="00EF3213"/>
    <w:rsid w:val="00F125E3"/>
    <w:rsid w:val="00F22ADC"/>
    <w:rsid w:val="00F45F64"/>
    <w:rsid w:val="00F52964"/>
    <w:rsid w:val="00F678F8"/>
    <w:rsid w:val="00F8581E"/>
    <w:rsid w:val="00F86D51"/>
    <w:rsid w:val="00FA1035"/>
    <w:rsid w:val="00FB05C6"/>
    <w:rsid w:val="00FC4841"/>
    <w:rsid w:val="00FE7BD8"/>
    <w:rsid w:val="00FF500A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9B91"/>
  <w15:chartTrackingRefBased/>
  <w15:docId w15:val="{9ACEE839-F278-45C8-8C30-0454A2F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BF"/>
    <w:pPr>
      <w:ind w:left="720"/>
      <w:contextualSpacing/>
    </w:pPr>
  </w:style>
  <w:style w:type="paragraph" w:customStyle="1" w:styleId="headertext">
    <w:name w:val="header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172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0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3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74D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DA0"/>
  </w:style>
  <w:style w:type="character" w:customStyle="1" w:styleId="aa">
    <w:name w:val="Текст примечания Знак"/>
    <w:basedOn w:val="a0"/>
    <w:link w:val="a9"/>
    <w:uiPriority w:val="99"/>
    <w:semiHidden/>
    <w:rsid w:val="0047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D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9205-CAE0-4999-B2B1-C695B3BF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Андрей Андреевич</dc:creator>
  <cp:keywords/>
  <dc:description/>
  <cp:lastModifiedBy>Козьмина Ирина Борисовна</cp:lastModifiedBy>
  <cp:revision>4</cp:revision>
  <cp:lastPrinted>2021-02-10T07:22:00Z</cp:lastPrinted>
  <dcterms:created xsi:type="dcterms:W3CDTF">2021-02-24T07:45:00Z</dcterms:created>
  <dcterms:modified xsi:type="dcterms:W3CDTF">2021-02-24T08:12:00Z</dcterms:modified>
</cp:coreProperties>
</file>